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theme/themeOverride5.xml" ContentType="application/vnd.openxmlformats-officedocument.themeOverride+xml"/>
  <Override PartName="/word/charts/chart7.xml" ContentType="application/vnd.openxmlformats-officedocument.drawingml.chart+xml"/>
  <Override PartName="/word/theme/themeOverride6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EEF" w:rsidRDefault="00604EEF" w:rsidP="00604EEF">
      <w:pPr>
        <w:pStyle w:val="1"/>
        <w:ind w:firstLine="142"/>
        <w:jc w:val="center"/>
      </w:pPr>
      <w:bookmarkStart w:id="0" w:name="_Toc404070554"/>
      <w:bookmarkStart w:id="1" w:name="_Toc404070765"/>
      <w:bookmarkStart w:id="2" w:name="_Toc404070861"/>
      <w:bookmarkStart w:id="3" w:name="_Toc419385235"/>
      <w:bookmarkStart w:id="4" w:name="_Toc28265064"/>
      <w:bookmarkStart w:id="5" w:name="_Toc33091778"/>
      <w:r>
        <w:rPr>
          <w:sz w:val="28"/>
        </w:rPr>
        <w:t xml:space="preserve">Краткие итоги внешней торговли </w:t>
      </w:r>
      <w:bookmarkStart w:id="6" w:name="_Toc404070555"/>
      <w:bookmarkStart w:id="7" w:name="_Toc404070766"/>
      <w:bookmarkStart w:id="8" w:name="_Toc404070862"/>
      <w:bookmarkEnd w:id="0"/>
      <w:bookmarkEnd w:id="1"/>
      <w:bookmarkEnd w:id="2"/>
      <w:r>
        <w:rPr>
          <w:sz w:val="28"/>
          <w:lang w:val="ru-RU"/>
        </w:rPr>
        <w:t>Архангельской области</w:t>
      </w:r>
      <w:r w:rsidR="00457AFE">
        <w:rPr>
          <w:rStyle w:val="ae"/>
        </w:rPr>
        <w:footnoteReference w:id="1"/>
      </w:r>
      <w:r>
        <w:rPr>
          <w:sz w:val="28"/>
        </w:rPr>
        <w:t xml:space="preserve"> </w:t>
      </w:r>
      <w:r w:rsidR="00AE10DA">
        <w:rPr>
          <w:sz w:val="28"/>
          <w:lang w:val="ru-RU"/>
        </w:rPr>
        <w:br/>
      </w:r>
      <w:r>
        <w:rPr>
          <w:sz w:val="28"/>
        </w:rPr>
        <w:t>за январь-</w:t>
      </w:r>
      <w:r w:rsidR="003D7372">
        <w:rPr>
          <w:sz w:val="28"/>
        </w:rPr>
        <w:t>март</w:t>
      </w:r>
      <w:r>
        <w:rPr>
          <w:sz w:val="28"/>
        </w:rPr>
        <w:t xml:space="preserve"> </w:t>
      </w:r>
      <w:r w:rsidR="00A92D31">
        <w:rPr>
          <w:sz w:val="28"/>
        </w:rPr>
        <w:t>2021</w:t>
      </w:r>
      <w:r>
        <w:rPr>
          <w:sz w:val="28"/>
        </w:rPr>
        <w:t xml:space="preserve"> год</w:t>
      </w:r>
      <w:bookmarkEnd w:id="3"/>
      <w:bookmarkEnd w:id="6"/>
      <w:bookmarkEnd w:id="7"/>
      <w:bookmarkEnd w:id="8"/>
      <w:r>
        <w:rPr>
          <w:sz w:val="28"/>
        </w:rPr>
        <w:t>а</w:t>
      </w:r>
      <w:bookmarkEnd w:id="4"/>
      <w:bookmarkEnd w:id="5"/>
    </w:p>
    <w:p w:rsidR="00604EEF" w:rsidRPr="00B56C47" w:rsidRDefault="00604EEF" w:rsidP="00604EEF">
      <w:pPr>
        <w:jc w:val="center"/>
        <w:rPr>
          <w:b/>
          <w:sz w:val="16"/>
          <w:szCs w:val="16"/>
        </w:rPr>
      </w:pPr>
    </w:p>
    <w:p w:rsidR="00604EEF" w:rsidRPr="00601C9D" w:rsidRDefault="00604EEF" w:rsidP="00B56C47">
      <w:pPr>
        <w:pStyle w:val="af6"/>
        <w:numPr>
          <w:ilvl w:val="0"/>
          <w:numId w:val="20"/>
        </w:numPr>
        <w:spacing w:after="0" w:line="228" w:lineRule="auto"/>
        <w:ind w:left="284" w:hanging="284"/>
        <w:jc w:val="both"/>
        <w:rPr>
          <w:sz w:val="24"/>
          <w:szCs w:val="24"/>
        </w:rPr>
      </w:pPr>
      <w:r w:rsidRPr="00DD1813">
        <w:rPr>
          <w:sz w:val="24"/>
          <w:szCs w:val="24"/>
          <w:lang w:val="en-US"/>
        </w:rPr>
        <w:t>C</w:t>
      </w:r>
      <w:proofErr w:type="spellStart"/>
      <w:r w:rsidRPr="00DD1813">
        <w:rPr>
          <w:sz w:val="24"/>
          <w:szCs w:val="24"/>
        </w:rPr>
        <w:t>реди</w:t>
      </w:r>
      <w:proofErr w:type="spellEnd"/>
      <w:r w:rsidRPr="00DD1813">
        <w:rPr>
          <w:sz w:val="24"/>
          <w:szCs w:val="24"/>
        </w:rPr>
        <w:t xml:space="preserve"> субъектов Российской Федерации, входящих в состав Северо-Западного Федерального округа (далее – СЗФО), </w:t>
      </w:r>
      <w:r w:rsidR="000111DE">
        <w:rPr>
          <w:sz w:val="24"/>
          <w:szCs w:val="24"/>
        </w:rPr>
        <w:t>Архангельская область</w:t>
      </w:r>
      <w:r w:rsidR="00601C9D">
        <w:rPr>
          <w:sz w:val="24"/>
          <w:szCs w:val="24"/>
        </w:rPr>
        <w:t xml:space="preserve">, </w:t>
      </w:r>
      <w:r w:rsidR="00601C9D" w:rsidRPr="00601C9D">
        <w:rPr>
          <w:sz w:val="24"/>
          <w:szCs w:val="24"/>
        </w:rPr>
        <w:t>включая Ненецкий автономный округ,</w:t>
      </w:r>
      <w:r w:rsidR="00601C9D">
        <w:rPr>
          <w:sz w:val="24"/>
          <w:szCs w:val="24"/>
        </w:rPr>
        <w:t xml:space="preserve"> (далее</w:t>
      </w:r>
      <w:r w:rsidR="00601C9D" w:rsidRPr="00874528">
        <w:rPr>
          <w:sz w:val="28"/>
          <w:szCs w:val="28"/>
        </w:rPr>
        <w:t> </w:t>
      </w:r>
      <w:r w:rsidR="00601C9D">
        <w:rPr>
          <w:sz w:val="24"/>
          <w:szCs w:val="24"/>
        </w:rPr>
        <w:t>- Архангельская область)</w:t>
      </w:r>
      <w:r w:rsidRPr="00601C9D">
        <w:rPr>
          <w:sz w:val="24"/>
          <w:szCs w:val="24"/>
        </w:rPr>
        <w:t xml:space="preserve"> занимает </w:t>
      </w:r>
      <w:r w:rsidR="00815F26" w:rsidRPr="00601C9D">
        <w:rPr>
          <w:sz w:val="24"/>
          <w:szCs w:val="24"/>
        </w:rPr>
        <w:t>шес</w:t>
      </w:r>
      <w:r w:rsidRPr="00601C9D">
        <w:rPr>
          <w:sz w:val="24"/>
          <w:szCs w:val="24"/>
        </w:rPr>
        <w:t>тое место</w:t>
      </w:r>
      <w:r w:rsidR="00FD5AAE" w:rsidRPr="00601C9D">
        <w:rPr>
          <w:sz w:val="24"/>
          <w:szCs w:val="24"/>
        </w:rPr>
        <w:t xml:space="preserve"> по</w:t>
      </w:r>
      <w:r w:rsidRPr="00601C9D">
        <w:rPr>
          <w:sz w:val="24"/>
          <w:szCs w:val="24"/>
        </w:rPr>
        <w:t xml:space="preserve"> </w:t>
      </w:r>
      <w:proofErr w:type="gramStart"/>
      <w:r w:rsidRPr="00601C9D">
        <w:rPr>
          <w:sz w:val="24"/>
          <w:szCs w:val="24"/>
        </w:rPr>
        <w:t>товарообороту</w:t>
      </w:r>
      <w:proofErr w:type="gramEnd"/>
      <w:r w:rsidR="00AA7F18" w:rsidRPr="00601C9D">
        <w:rPr>
          <w:sz w:val="24"/>
          <w:szCs w:val="24"/>
        </w:rPr>
        <w:br/>
      </w:r>
      <w:r w:rsidRPr="00601C9D">
        <w:rPr>
          <w:sz w:val="24"/>
          <w:szCs w:val="24"/>
        </w:rPr>
        <w:t>(</w:t>
      </w:r>
      <w:r w:rsidR="00815F26" w:rsidRPr="00601C9D">
        <w:rPr>
          <w:sz w:val="24"/>
          <w:szCs w:val="24"/>
        </w:rPr>
        <w:t>3</w:t>
      </w:r>
      <w:r w:rsidRPr="00601C9D">
        <w:rPr>
          <w:sz w:val="24"/>
          <w:szCs w:val="24"/>
        </w:rPr>
        <w:t>,</w:t>
      </w:r>
      <w:r w:rsidR="003801CE" w:rsidRPr="00601C9D">
        <w:rPr>
          <w:sz w:val="24"/>
          <w:szCs w:val="24"/>
        </w:rPr>
        <w:t>3</w:t>
      </w:r>
      <w:r w:rsidRPr="00601C9D">
        <w:rPr>
          <w:sz w:val="24"/>
          <w:szCs w:val="24"/>
        </w:rPr>
        <w:t xml:space="preserve">% стоимостных объемов СЗФО), </w:t>
      </w:r>
      <w:r w:rsidR="0099640E" w:rsidRPr="00601C9D">
        <w:rPr>
          <w:sz w:val="24"/>
          <w:szCs w:val="24"/>
        </w:rPr>
        <w:t>пято</w:t>
      </w:r>
      <w:r w:rsidRPr="00601C9D">
        <w:rPr>
          <w:sz w:val="24"/>
          <w:szCs w:val="24"/>
        </w:rPr>
        <w:t>е место по объемам экспорта (</w:t>
      </w:r>
      <w:r w:rsidR="003801CE" w:rsidRPr="00601C9D">
        <w:rPr>
          <w:sz w:val="24"/>
          <w:szCs w:val="24"/>
        </w:rPr>
        <w:t>5</w:t>
      </w:r>
      <w:r w:rsidRPr="00601C9D">
        <w:rPr>
          <w:sz w:val="24"/>
          <w:szCs w:val="24"/>
        </w:rPr>
        <w:t>,</w:t>
      </w:r>
      <w:r w:rsidR="003801CE" w:rsidRPr="00601C9D">
        <w:rPr>
          <w:sz w:val="24"/>
          <w:szCs w:val="24"/>
        </w:rPr>
        <w:t>2</w:t>
      </w:r>
      <w:r w:rsidRPr="00601C9D">
        <w:rPr>
          <w:sz w:val="24"/>
          <w:szCs w:val="24"/>
        </w:rPr>
        <w:t xml:space="preserve">%), </w:t>
      </w:r>
      <w:r w:rsidR="00FA60B3" w:rsidRPr="00601C9D">
        <w:rPr>
          <w:sz w:val="24"/>
          <w:szCs w:val="24"/>
        </w:rPr>
        <w:t>восьм</w:t>
      </w:r>
      <w:r w:rsidR="008D36DE" w:rsidRPr="00601C9D">
        <w:rPr>
          <w:sz w:val="24"/>
          <w:szCs w:val="24"/>
        </w:rPr>
        <w:t xml:space="preserve">ое </w:t>
      </w:r>
      <w:r w:rsidRPr="00601C9D">
        <w:rPr>
          <w:sz w:val="24"/>
          <w:szCs w:val="24"/>
        </w:rPr>
        <w:t>место по объемам импорта (0,</w:t>
      </w:r>
      <w:r w:rsidR="00527F33" w:rsidRPr="00601C9D">
        <w:rPr>
          <w:sz w:val="24"/>
          <w:szCs w:val="24"/>
        </w:rPr>
        <w:t>7</w:t>
      </w:r>
      <w:r w:rsidRPr="00601C9D">
        <w:rPr>
          <w:sz w:val="24"/>
          <w:szCs w:val="24"/>
        </w:rPr>
        <w:t>%) (см. рис. 1).</w:t>
      </w:r>
    </w:p>
    <w:p w:rsidR="00604EEF" w:rsidRPr="00C03558" w:rsidRDefault="00604EEF" w:rsidP="00CB70E5">
      <w:pPr>
        <w:pStyle w:val="af5"/>
        <w:numPr>
          <w:ilvl w:val="0"/>
          <w:numId w:val="20"/>
        </w:numPr>
        <w:spacing w:line="228" w:lineRule="auto"/>
        <w:jc w:val="both"/>
        <w:rPr>
          <w:sz w:val="24"/>
          <w:szCs w:val="24"/>
        </w:rPr>
      </w:pPr>
      <w:r w:rsidRPr="00DD1813">
        <w:rPr>
          <w:sz w:val="24"/>
          <w:szCs w:val="24"/>
        </w:rPr>
        <w:t xml:space="preserve">Внешнеторговый оборот </w:t>
      </w:r>
      <w:r w:rsidR="000111DE">
        <w:rPr>
          <w:sz w:val="24"/>
          <w:szCs w:val="24"/>
        </w:rPr>
        <w:t>Архангельской области</w:t>
      </w:r>
      <w:r w:rsidRPr="00DD1813">
        <w:rPr>
          <w:sz w:val="24"/>
          <w:szCs w:val="24"/>
        </w:rPr>
        <w:t xml:space="preserve"> за январь-</w:t>
      </w:r>
      <w:r w:rsidR="003D7372">
        <w:rPr>
          <w:sz w:val="24"/>
          <w:szCs w:val="24"/>
        </w:rPr>
        <w:t>март</w:t>
      </w:r>
      <w:r w:rsidRPr="00DD1813">
        <w:rPr>
          <w:sz w:val="24"/>
          <w:szCs w:val="24"/>
        </w:rPr>
        <w:t xml:space="preserve"> </w:t>
      </w:r>
      <w:r w:rsidR="00A92D31">
        <w:rPr>
          <w:sz w:val="24"/>
          <w:szCs w:val="24"/>
        </w:rPr>
        <w:t>2021</w:t>
      </w:r>
      <w:r w:rsidRPr="00DD1813">
        <w:rPr>
          <w:sz w:val="24"/>
          <w:szCs w:val="24"/>
        </w:rPr>
        <w:t xml:space="preserve"> года составил</w:t>
      </w:r>
      <w:r w:rsidR="00AA7F18">
        <w:rPr>
          <w:sz w:val="24"/>
          <w:szCs w:val="24"/>
        </w:rPr>
        <w:br/>
      </w:r>
      <w:r w:rsidR="0099591B">
        <w:rPr>
          <w:b/>
          <w:sz w:val="24"/>
          <w:szCs w:val="24"/>
        </w:rPr>
        <w:t>684</w:t>
      </w:r>
      <w:r w:rsidR="00CB70E5" w:rsidRPr="00CB70E5">
        <w:rPr>
          <w:b/>
          <w:sz w:val="24"/>
          <w:szCs w:val="24"/>
        </w:rPr>
        <w:t>,</w:t>
      </w:r>
      <w:r w:rsidR="0099591B">
        <w:rPr>
          <w:b/>
          <w:sz w:val="24"/>
          <w:szCs w:val="24"/>
        </w:rPr>
        <w:t>3</w:t>
      </w:r>
      <w:r w:rsidR="00CB70E5" w:rsidRPr="00CB70E5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 xml:space="preserve">млн. долларов США. </w:t>
      </w:r>
      <w:r w:rsidR="006633DD">
        <w:rPr>
          <w:sz w:val="24"/>
          <w:szCs w:val="24"/>
        </w:rPr>
        <w:t xml:space="preserve">По сравнению с </w:t>
      </w:r>
      <w:r w:rsidR="00DF5B42">
        <w:rPr>
          <w:sz w:val="24"/>
          <w:szCs w:val="24"/>
        </w:rPr>
        <w:t>аналогичным периодом прошлого года</w:t>
      </w:r>
      <w:r w:rsidR="006633DD" w:rsidRPr="00C03558">
        <w:rPr>
          <w:sz w:val="24"/>
          <w:szCs w:val="24"/>
        </w:rPr>
        <w:t xml:space="preserve"> произошло </w:t>
      </w:r>
      <w:r w:rsidR="0099591B">
        <w:rPr>
          <w:sz w:val="24"/>
          <w:szCs w:val="24"/>
        </w:rPr>
        <w:t>увелич</w:t>
      </w:r>
      <w:r w:rsidRPr="00C03558">
        <w:rPr>
          <w:sz w:val="24"/>
          <w:szCs w:val="24"/>
        </w:rPr>
        <w:t xml:space="preserve">ение товарооборота на </w:t>
      </w:r>
      <w:r w:rsidR="006E6523" w:rsidRPr="006E6523">
        <w:rPr>
          <w:sz w:val="24"/>
          <w:szCs w:val="24"/>
        </w:rPr>
        <w:t>1</w:t>
      </w:r>
      <w:r w:rsidR="0099591B">
        <w:rPr>
          <w:sz w:val="24"/>
          <w:szCs w:val="24"/>
        </w:rPr>
        <w:t>0</w:t>
      </w:r>
      <w:r w:rsidR="008A6EFE" w:rsidRPr="00C03558">
        <w:rPr>
          <w:sz w:val="24"/>
          <w:szCs w:val="24"/>
        </w:rPr>
        <w:t>,</w:t>
      </w:r>
      <w:r w:rsidR="0099591B">
        <w:rPr>
          <w:sz w:val="24"/>
          <w:szCs w:val="24"/>
        </w:rPr>
        <w:t>2</w:t>
      </w:r>
      <w:r w:rsidRPr="00C03558">
        <w:rPr>
          <w:sz w:val="24"/>
          <w:szCs w:val="24"/>
        </w:rPr>
        <w:t xml:space="preserve">%, </w:t>
      </w:r>
      <w:r w:rsidR="0099591B">
        <w:rPr>
          <w:sz w:val="24"/>
          <w:szCs w:val="24"/>
        </w:rPr>
        <w:t>рост</w:t>
      </w:r>
      <w:r w:rsidR="007B7273" w:rsidRPr="00C03558">
        <w:rPr>
          <w:sz w:val="24"/>
          <w:szCs w:val="24"/>
        </w:rPr>
        <w:t xml:space="preserve"> экспорта </w:t>
      </w:r>
      <w:r w:rsidRPr="00C03558">
        <w:rPr>
          <w:sz w:val="24"/>
          <w:szCs w:val="24"/>
        </w:rPr>
        <w:t xml:space="preserve">на </w:t>
      </w:r>
      <w:r w:rsidR="0099591B">
        <w:rPr>
          <w:sz w:val="24"/>
          <w:szCs w:val="24"/>
        </w:rPr>
        <w:t>5</w:t>
      </w:r>
      <w:r w:rsidR="007B7273" w:rsidRPr="00C03558">
        <w:rPr>
          <w:sz w:val="24"/>
          <w:szCs w:val="24"/>
        </w:rPr>
        <w:t>,</w:t>
      </w:r>
      <w:r w:rsidR="0099591B">
        <w:rPr>
          <w:sz w:val="24"/>
          <w:szCs w:val="24"/>
        </w:rPr>
        <w:t>0</w:t>
      </w:r>
      <w:r w:rsidRPr="00C03558">
        <w:rPr>
          <w:sz w:val="24"/>
          <w:szCs w:val="24"/>
        </w:rPr>
        <w:t xml:space="preserve">%, </w:t>
      </w:r>
      <w:r w:rsidR="0099591B">
        <w:rPr>
          <w:sz w:val="24"/>
          <w:szCs w:val="24"/>
        </w:rPr>
        <w:t>рост</w:t>
      </w:r>
      <w:r w:rsidR="005E583D" w:rsidRPr="00C03558">
        <w:rPr>
          <w:sz w:val="24"/>
          <w:szCs w:val="24"/>
        </w:rPr>
        <w:t xml:space="preserve"> </w:t>
      </w:r>
      <w:r w:rsidR="007B7273" w:rsidRPr="00C03558">
        <w:rPr>
          <w:sz w:val="24"/>
          <w:szCs w:val="24"/>
        </w:rPr>
        <w:t>импорта</w:t>
      </w:r>
      <w:r w:rsidRPr="00C03558">
        <w:rPr>
          <w:sz w:val="24"/>
          <w:szCs w:val="24"/>
        </w:rPr>
        <w:t xml:space="preserve"> </w:t>
      </w:r>
      <w:r w:rsidR="0099591B">
        <w:rPr>
          <w:sz w:val="24"/>
          <w:szCs w:val="24"/>
        </w:rPr>
        <w:t>в</w:t>
      </w:r>
      <w:r w:rsidRPr="00C03558">
        <w:rPr>
          <w:sz w:val="24"/>
          <w:szCs w:val="24"/>
        </w:rPr>
        <w:t xml:space="preserve"> </w:t>
      </w:r>
      <w:r w:rsidR="0099591B">
        <w:rPr>
          <w:sz w:val="24"/>
          <w:szCs w:val="24"/>
        </w:rPr>
        <w:t>2 раза</w:t>
      </w:r>
      <w:r w:rsidRPr="00C03558">
        <w:rPr>
          <w:sz w:val="24"/>
          <w:szCs w:val="24"/>
        </w:rPr>
        <w:t xml:space="preserve">. Соотношение стоимостных объемов экспорта и импорта в товарообороте составило </w:t>
      </w:r>
      <w:r w:rsidR="00D35619" w:rsidRPr="00C03558">
        <w:rPr>
          <w:sz w:val="24"/>
          <w:szCs w:val="24"/>
        </w:rPr>
        <w:t>9</w:t>
      </w:r>
      <w:r w:rsidR="000C5DC6" w:rsidRPr="000C5DC6">
        <w:rPr>
          <w:sz w:val="24"/>
          <w:szCs w:val="24"/>
        </w:rPr>
        <w:t>0</w:t>
      </w:r>
      <w:proofErr w:type="gramStart"/>
      <w:r w:rsidRPr="00C03558">
        <w:rPr>
          <w:sz w:val="24"/>
          <w:szCs w:val="24"/>
        </w:rPr>
        <w:t xml:space="preserve"> :</w:t>
      </w:r>
      <w:proofErr w:type="gramEnd"/>
      <w:r w:rsidRPr="00C03558">
        <w:rPr>
          <w:sz w:val="24"/>
          <w:szCs w:val="24"/>
        </w:rPr>
        <w:t xml:space="preserve"> </w:t>
      </w:r>
      <w:r w:rsidR="000C5DC6" w:rsidRPr="000C5DC6">
        <w:rPr>
          <w:sz w:val="24"/>
          <w:szCs w:val="24"/>
        </w:rPr>
        <w:t>10</w:t>
      </w:r>
      <w:r w:rsidRPr="00C03558">
        <w:rPr>
          <w:sz w:val="24"/>
          <w:szCs w:val="24"/>
        </w:rPr>
        <w:t xml:space="preserve"> (см. таблицы 1, </w:t>
      </w:r>
      <w:r w:rsidR="001427E6" w:rsidRPr="00C03558">
        <w:rPr>
          <w:sz w:val="24"/>
          <w:szCs w:val="24"/>
        </w:rPr>
        <w:t>5</w:t>
      </w:r>
      <w:r w:rsidRPr="00C03558">
        <w:rPr>
          <w:sz w:val="24"/>
          <w:szCs w:val="24"/>
        </w:rPr>
        <w:t xml:space="preserve">, рис. 2, 3). </w:t>
      </w:r>
    </w:p>
    <w:p w:rsidR="00604EEF" w:rsidRDefault="006F477E" w:rsidP="00B56C47">
      <w:pPr>
        <w:numPr>
          <w:ilvl w:val="0"/>
          <w:numId w:val="20"/>
        </w:numPr>
        <w:spacing w:line="228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866FE1">
        <w:rPr>
          <w:sz w:val="24"/>
          <w:szCs w:val="24"/>
        </w:rPr>
        <w:t>5</w:t>
      </w:r>
      <w:r w:rsidR="00604EEF" w:rsidRPr="00DD1813">
        <w:rPr>
          <w:sz w:val="24"/>
          <w:szCs w:val="24"/>
        </w:rPr>
        <w:t xml:space="preserve">% товарооборота приходится на страны дальнего зарубежья, </w:t>
      </w:r>
      <w:r w:rsidR="00866FE1">
        <w:rPr>
          <w:sz w:val="24"/>
          <w:szCs w:val="24"/>
        </w:rPr>
        <w:t>5</w:t>
      </w:r>
      <w:r w:rsidR="00604EEF" w:rsidRPr="00DD1813">
        <w:rPr>
          <w:sz w:val="24"/>
          <w:szCs w:val="24"/>
        </w:rPr>
        <w:t>% – на страны СНГ.</w:t>
      </w:r>
      <w:r w:rsidR="0013677A">
        <w:rPr>
          <w:sz w:val="24"/>
          <w:szCs w:val="24"/>
        </w:rPr>
        <w:t xml:space="preserve"> </w:t>
      </w:r>
      <w:r w:rsidR="00C802D3">
        <w:rPr>
          <w:sz w:val="24"/>
          <w:szCs w:val="24"/>
        </w:rPr>
        <w:t xml:space="preserve">                    </w:t>
      </w:r>
      <w:r w:rsidR="00C802D3" w:rsidRPr="00DD1813">
        <w:rPr>
          <w:sz w:val="24"/>
          <w:szCs w:val="24"/>
        </w:rPr>
        <w:t xml:space="preserve">В торговле со странами дальнего зарубежья </w:t>
      </w:r>
      <w:proofErr w:type="gramStart"/>
      <w:r w:rsidR="00C802D3" w:rsidRPr="00DD1813">
        <w:rPr>
          <w:sz w:val="24"/>
          <w:szCs w:val="24"/>
        </w:rPr>
        <w:t>стоимостной</w:t>
      </w:r>
      <w:proofErr w:type="gramEnd"/>
      <w:r w:rsidR="00C802D3" w:rsidRPr="00DD1813">
        <w:rPr>
          <w:sz w:val="24"/>
          <w:szCs w:val="24"/>
        </w:rPr>
        <w:t xml:space="preserve"> объем экспорта </w:t>
      </w:r>
      <w:r w:rsidR="00866FE1">
        <w:rPr>
          <w:sz w:val="24"/>
          <w:szCs w:val="24"/>
        </w:rPr>
        <w:t>вырос</w:t>
      </w:r>
      <w:r w:rsidR="00C802D3" w:rsidRPr="00DD1813">
        <w:rPr>
          <w:sz w:val="24"/>
          <w:szCs w:val="24"/>
        </w:rPr>
        <w:t xml:space="preserve"> на </w:t>
      </w:r>
      <w:r w:rsidR="00866FE1">
        <w:rPr>
          <w:sz w:val="24"/>
          <w:szCs w:val="24"/>
        </w:rPr>
        <w:t>5</w:t>
      </w:r>
      <w:r w:rsidR="009D73FD">
        <w:rPr>
          <w:sz w:val="24"/>
          <w:szCs w:val="24"/>
        </w:rPr>
        <w:t>,</w:t>
      </w:r>
      <w:r w:rsidR="00866FE1">
        <w:rPr>
          <w:sz w:val="24"/>
          <w:szCs w:val="24"/>
        </w:rPr>
        <w:t>6</w:t>
      </w:r>
      <w:r w:rsidR="00C802D3" w:rsidRPr="00DD1813">
        <w:rPr>
          <w:sz w:val="24"/>
          <w:szCs w:val="24"/>
        </w:rPr>
        <w:t>%, стоимостной объем импорта</w:t>
      </w:r>
      <w:r w:rsidR="009D73FD">
        <w:rPr>
          <w:sz w:val="24"/>
          <w:szCs w:val="24"/>
        </w:rPr>
        <w:t xml:space="preserve"> </w:t>
      </w:r>
      <w:r w:rsidR="007A7AEF">
        <w:rPr>
          <w:sz w:val="24"/>
          <w:szCs w:val="24"/>
        </w:rPr>
        <w:t>увеличи</w:t>
      </w:r>
      <w:r w:rsidR="009D73FD">
        <w:rPr>
          <w:sz w:val="24"/>
          <w:szCs w:val="24"/>
        </w:rPr>
        <w:t xml:space="preserve">лся </w:t>
      </w:r>
      <w:r w:rsidR="007A7AEF">
        <w:rPr>
          <w:sz w:val="24"/>
          <w:szCs w:val="24"/>
        </w:rPr>
        <w:t>в 2,3 раза</w:t>
      </w:r>
      <w:r w:rsidR="00C802D3">
        <w:rPr>
          <w:sz w:val="24"/>
          <w:szCs w:val="24"/>
        </w:rPr>
        <w:t>.</w:t>
      </w:r>
      <w:r w:rsidR="00C802D3" w:rsidRPr="00DD1813">
        <w:rPr>
          <w:sz w:val="24"/>
          <w:szCs w:val="24"/>
        </w:rPr>
        <w:t xml:space="preserve"> </w:t>
      </w:r>
      <w:r w:rsidR="00604EEF" w:rsidRPr="00DD1813">
        <w:rPr>
          <w:sz w:val="24"/>
          <w:szCs w:val="24"/>
        </w:rPr>
        <w:t xml:space="preserve">В торговле со странами СНГ </w:t>
      </w:r>
      <w:r w:rsidR="00B03877">
        <w:rPr>
          <w:sz w:val="24"/>
          <w:szCs w:val="24"/>
        </w:rPr>
        <w:t xml:space="preserve">снижение </w:t>
      </w:r>
      <w:r w:rsidR="00604EEF" w:rsidRPr="00DD1813">
        <w:rPr>
          <w:sz w:val="24"/>
          <w:szCs w:val="24"/>
        </w:rPr>
        <w:t xml:space="preserve">стоимостного объема экспорта на </w:t>
      </w:r>
      <w:r w:rsidR="00AA4C2B">
        <w:rPr>
          <w:sz w:val="24"/>
          <w:szCs w:val="24"/>
        </w:rPr>
        <w:t>4</w:t>
      </w:r>
      <w:r w:rsidR="00604EEF" w:rsidRPr="00DD1813">
        <w:rPr>
          <w:sz w:val="24"/>
          <w:szCs w:val="24"/>
        </w:rPr>
        <w:t>,</w:t>
      </w:r>
      <w:r w:rsidR="00AA4C2B">
        <w:rPr>
          <w:sz w:val="24"/>
          <w:szCs w:val="24"/>
        </w:rPr>
        <w:t>7</w:t>
      </w:r>
      <w:r w:rsidR="00604EEF" w:rsidRPr="00DD1813">
        <w:rPr>
          <w:sz w:val="24"/>
          <w:szCs w:val="24"/>
        </w:rPr>
        <w:t xml:space="preserve">%, сокращение стоимостного объема импорта на </w:t>
      </w:r>
      <w:r w:rsidR="00AA4C2B">
        <w:rPr>
          <w:sz w:val="24"/>
          <w:szCs w:val="24"/>
        </w:rPr>
        <w:t>39</w:t>
      </w:r>
      <w:r w:rsidR="001A4027">
        <w:rPr>
          <w:sz w:val="24"/>
          <w:szCs w:val="24"/>
        </w:rPr>
        <w:t>,</w:t>
      </w:r>
      <w:r w:rsidR="00AA4C2B">
        <w:rPr>
          <w:sz w:val="24"/>
          <w:szCs w:val="24"/>
        </w:rPr>
        <w:t>9</w:t>
      </w:r>
      <w:r w:rsidR="00604EEF" w:rsidRPr="00DD1813">
        <w:rPr>
          <w:sz w:val="24"/>
          <w:szCs w:val="24"/>
        </w:rPr>
        <w:t>% (см. таблиц</w:t>
      </w:r>
      <w:r w:rsidR="009C64AD">
        <w:rPr>
          <w:sz w:val="24"/>
          <w:szCs w:val="24"/>
        </w:rPr>
        <w:t>ы</w:t>
      </w:r>
      <w:r w:rsidR="00604EEF" w:rsidRPr="00DD1813">
        <w:rPr>
          <w:sz w:val="24"/>
          <w:szCs w:val="24"/>
        </w:rPr>
        <w:t xml:space="preserve"> </w:t>
      </w:r>
      <w:r w:rsidR="001427E6">
        <w:rPr>
          <w:sz w:val="24"/>
          <w:szCs w:val="24"/>
        </w:rPr>
        <w:t xml:space="preserve">2, </w:t>
      </w:r>
      <w:r w:rsidR="009C64AD">
        <w:rPr>
          <w:sz w:val="24"/>
          <w:szCs w:val="24"/>
        </w:rPr>
        <w:t xml:space="preserve">3, </w:t>
      </w:r>
      <w:r w:rsidR="009C64AD" w:rsidRPr="009C64AD">
        <w:rPr>
          <w:sz w:val="24"/>
          <w:szCs w:val="24"/>
        </w:rPr>
        <w:t>4</w:t>
      </w:r>
      <w:r w:rsidR="00604EEF" w:rsidRPr="00DD1813">
        <w:rPr>
          <w:sz w:val="24"/>
          <w:szCs w:val="24"/>
        </w:rPr>
        <w:t>).</w:t>
      </w:r>
    </w:p>
    <w:p w:rsidR="00151BE1" w:rsidRPr="00DD1813" w:rsidRDefault="00151BE1" w:rsidP="00B56C47">
      <w:pPr>
        <w:numPr>
          <w:ilvl w:val="0"/>
          <w:numId w:val="20"/>
        </w:numPr>
        <w:spacing w:line="228" w:lineRule="auto"/>
        <w:ind w:left="284" w:hanging="284"/>
        <w:jc w:val="both"/>
        <w:rPr>
          <w:sz w:val="24"/>
          <w:szCs w:val="24"/>
        </w:rPr>
      </w:pPr>
      <w:r w:rsidRPr="00DD1813">
        <w:rPr>
          <w:sz w:val="24"/>
          <w:szCs w:val="24"/>
        </w:rPr>
        <w:t>За январь-</w:t>
      </w:r>
      <w:r>
        <w:rPr>
          <w:sz w:val="24"/>
          <w:szCs w:val="24"/>
        </w:rPr>
        <w:t>март</w:t>
      </w:r>
      <w:r w:rsidRPr="00DD1813">
        <w:rPr>
          <w:sz w:val="24"/>
          <w:szCs w:val="24"/>
        </w:rPr>
        <w:t xml:space="preserve"> </w:t>
      </w:r>
      <w:r>
        <w:rPr>
          <w:sz w:val="24"/>
          <w:szCs w:val="24"/>
        </w:rPr>
        <w:t>2021</w:t>
      </w:r>
      <w:r w:rsidRPr="00DD1813">
        <w:rPr>
          <w:sz w:val="24"/>
          <w:szCs w:val="24"/>
        </w:rPr>
        <w:t xml:space="preserve"> года торговые операции осуществлялись с партнерами из </w:t>
      </w:r>
      <w:r>
        <w:rPr>
          <w:sz w:val="24"/>
          <w:szCs w:val="24"/>
        </w:rPr>
        <w:t>96</w:t>
      </w:r>
      <w:r w:rsidRPr="00DD1813">
        <w:rPr>
          <w:sz w:val="24"/>
          <w:szCs w:val="24"/>
        </w:rPr>
        <w:t xml:space="preserve"> стран. Крупнейшие страны-контрагенты – </w:t>
      </w:r>
      <w:r>
        <w:rPr>
          <w:sz w:val="24"/>
          <w:szCs w:val="24"/>
        </w:rPr>
        <w:t xml:space="preserve">Соединенные Штаты (16,6% </w:t>
      </w:r>
      <w:r w:rsidRPr="00DD1813">
        <w:rPr>
          <w:sz w:val="24"/>
          <w:szCs w:val="24"/>
        </w:rPr>
        <w:t>товарооборота</w:t>
      </w:r>
      <w:r>
        <w:rPr>
          <w:sz w:val="24"/>
          <w:szCs w:val="24"/>
        </w:rPr>
        <w:t xml:space="preserve">), Нидерланды </w:t>
      </w:r>
      <w:r w:rsidRPr="00DD1813">
        <w:rPr>
          <w:sz w:val="24"/>
          <w:szCs w:val="24"/>
        </w:rPr>
        <w:t>(</w:t>
      </w:r>
      <w:r>
        <w:rPr>
          <w:sz w:val="24"/>
          <w:szCs w:val="24"/>
        </w:rPr>
        <w:t>1</w:t>
      </w:r>
      <w:r w:rsidRPr="00642C3A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Pr="00642C3A">
        <w:rPr>
          <w:sz w:val="24"/>
          <w:szCs w:val="24"/>
        </w:rPr>
        <w:t>1</w:t>
      </w:r>
      <w:r w:rsidRPr="00DD1813">
        <w:rPr>
          <w:sz w:val="24"/>
          <w:szCs w:val="24"/>
        </w:rPr>
        <w:t xml:space="preserve">%), </w:t>
      </w:r>
      <w:r>
        <w:rPr>
          <w:sz w:val="24"/>
          <w:szCs w:val="24"/>
        </w:rPr>
        <w:t>Бельг</w:t>
      </w:r>
      <w:r w:rsidRPr="00DD1813">
        <w:rPr>
          <w:sz w:val="24"/>
          <w:szCs w:val="24"/>
        </w:rPr>
        <w:t>ия (</w:t>
      </w:r>
      <w:r>
        <w:rPr>
          <w:sz w:val="24"/>
          <w:szCs w:val="24"/>
        </w:rPr>
        <w:t>1</w:t>
      </w:r>
      <w:r w:rsidRPr="008B0314">
        <w:rPr>
          <w:sz w:val="24"/>
          <w:szCs w:val="24"/>
        </w:rPr>
        <w:t>1</w:t>
      </w:r>
      <w:r w:rsidRPr="00DD1813">
        <w:rPr>
          <w:sz w:val="24"/>
          <w:szCs w:val="24"/>
        </w:rPr>
        <w:t>,</w:t>
      </w:r>
      <w:r>
        <w:rPr>
          <w:sz w:val="24"/>
          <w:szCs w:val="24"/>
        </w:rPr>
        <w:t>1</w:t>
      </w:r>
      <w:r w:rsidRPr="00DD1813">
        <w:rPr>
          <w:sz w:val="24"/>
          <w:szCs w:val="24"/>
        </w:rPr>
        <w:t xml:space="preserve">%). Суммарный товарооборот с этими странами составил </w:t>
      </w:r>
      <w:r>
        <w:rPr>
          <w:sz w:val="24"/>
          <w:szCs w:val="24"/>
        </w:rPr>
        <w:t>42</w:t>
      </w:r>
      <w:r w:rsidRPr="00DD1813">
        <w:rPr>
          <w:sz w:val="24"/>
          <w:szCs w:val="24"/>
        </w:rPr>
        <w:t>,</w:t>
      </w:r>
      <w:r>
        <w:rPr>
          <w:sz w:val="24"/>
          <w:szCs w:val="24"/>
        </w:rPr>
        <w:t>8</w:t>
      </w:r>
      <w:r w:rsidRPr="00DD1813">
        <w:rPr>
          <w:sz w:val="24"/>
          <w:szCs w:val="24"/>
        </w:rPr>
        <w:t xml:space="preserve">% от общего товарооборота </w:t>
      </w:r>
      <w:r>
        <w:rPr>
          <w:sz w:val="24"/>
          <w:szCs w:val="24"/>
        </w:rPr>
        <w:t>Архангельской области</w:t>
      </w:r>
      <w:r w:rsidRPr="00DD1813">
        <w:rPr>
          <w:sz w:val="24"/>
          <w:szCs w:val="24"/>
        </w:rPr>
        <w:t xml:space="preserve"> (см. </w:t>
      </w:r>
      <w:r>
        <w:rPr>
          <w:sz w:val="24"/>
          <w:szCs w:val="24"/>
        </w:rPr>
        <w:t>рис.</w:t>
      </w:r>
      <w:r w:rsidRPr="00DD1813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Pr="00DD1813">
        <w:rPr>
          <w:sz w:val="24"/>
          <w:szCs w:val="24"/>
        </w:rPr>
        <w:t>).</w:t>
      </w:r>
    </w:p>
    <w:p w:rsidR="00604EEF" w:rsidRPr="00C12F74" w:rsidRDefault="00604EEF" w:rsidP="00B56C47">
      <w:pPr>
        <w:numPr>
          <w:ilvl w:val="0"/>
          <w:numId w:val="20"/>
        </w:numPr>
        <w:spacing w:line="228" w:lineRule="auto"/>
        <w:ind w:left="284" w:hanging="284"/>
        <w:jc w:val="both"/>
        <w:rPr>
          <w:b/>
          <w:sz w:val="24"/>
          <w:szCs w:val="24"/>
        </w:rPr>
      </w:pPr>
      <w:r w:rsidRPr="00DD1813">
        <w:rPr>
          <w:sz w:val="24"/>
          <w:szCs w:val="24"/>
        </w:rPr>
        <w:t>За январь-</w:t>
      </w:r>
      <w:r w:rsidR="003D7372">
        <w:rPr>
          <w:sz w:val="24"/>
          <w:szCs w:val="24"/>
        </w:rPr>
        <w:t>март</w:t>
      </w:r>
      <w:r w:rsidRPr="00DD1813">
        <w:rPr>
          <w:sz w:val="24"/>
          <w:szCs w:val="24"/>
        </w:rPr>
        <w:t xml:space="preserve"> </w:t>
      </w:r>
      <w:r w:rsidR="00A92D31">
        <w:rPr>
          <w:sz w:val="24"/>
          <w:szCs w:val="24"/>
        </w:rPr>
        <w:t>2021</w:t>
      </w:r>
      <w:r w:rsidRPr="00DD1813">
        <w:rPr>
          <w:sz w:val="24"/>
          <w:szCs w:val="24"/>
        </w:rPr>
        <w:t xml:space="preserve"> года внешнеэкономическую деятельность осуществлял</w:t>
      </w:r>
      <w:r w:rsidR="006A6791">
        <w:rPr>
          <w:sz w:val="24"/>
          <w:szCs w:val="24"/>
        </w:rPr>
        <w:t>и</w:t>
      </w:r>
      <w:r w:rsidR="00594071">
        <w:rPr>
          <w:sz w:val="24"/>
          <w:szCs w:val="24"/>
        </w:rPr>
        <w:br/>
      </w:r>
      <w:r w:rsidR="00A571D8">
        <w:rPr>
          <w:sz w:val="24"/>
          <w:szCs w:val="24"/>
        </w:rPr>
        <w:t>1</w:t>
      </w:r>
      <w:r w:rsidR="00B9100D">
        <w:rPr>
          <w:sz w:val="24"/>
          <w:szCs w:val="24"/>
        </w:rPr>
        <w:t>26</w:t>
      </w:r>
      <w:r w:rsidR="00B83530">
        <w:rPr>
          <w:sz w:val="24"/>
          <w:szCs w:val="24"/>
        </w:rPr>
        <w:t xml:space="preserve"> </w:t>
      </w:r>
      <w:r w:rsidR="00B96618">
        <w:rPr>
          <w:sz w:val="24"/>
          <w:szCs w:val="24"/>
        </w:rPr>
        <w:t>участник</w:t>
      </w:r>
      <w:r w:rsidR="00B9100D">
        <w:rPr>
          <w:sz w:val="24"/>
          <w:szCs w:val="24"/>
        </w:rPr>
        <w:t>ов</w:t>
      </w:r>
      <w:r w:rsidRPr="00DD1813">
        <w:rPr>
          <w:sz w:val="24"/>
          <w:szCs w:val="24"/>
        </w:rPr>
        <w:t xml:space="preserve"> ВЭД</w:t>
      </w:r>
      <w:r w:rsidR="00277C69" w:rsidRPr="00277C69">
        <w:rPr>
          <w:sz w:val="24"/>
          <w:szCs w:val="24"/>
        </w:rPr>
        <w:t xml:space="preserve"> </w:t>
      </w:r>
      <w:r w:rsidR="00277C69">
        <w:rPr>
          <w:sz w:val="24"/>
          <w:szCs w:val="24"/>
        </w:rPr>
        <w:t>Архангельской области</w:t>
      </w:r>
      <w:r w:rsidRPr="00DD1813">
        <w:rPr>
          <w:sz w:val="24"/>
          <w:szCs w:val="24"/>
        </w:rPr>
        <w:t>: экспортировал</w:t>
      </w:r>
      <w:r w:rsidR="005B6F38">
        <w:rPr>
          <w:sz w:val="24"/>
          <w:szCs w:val="24"/>
        </w:rPr>
        <w:t>и</w:t>
      </w:r>
      <w:r w:rsidRPr="00DD1813">
        <w:rPr>
          <w:sz w:val="24"/>
          <w:szCs w:val="24"/>
        </w:rPr>
        <w:t xml:space="preserve"> товары </w:t>
      </w:r>
      <w:r w:rsidR="00575D8D">
        <w:rPr>
          <w:sz w:val="24"/>
          <w:szCs w:val="24"/>
        </w:rPr>
        <w:t>8</w:t>
      </w:r>
      <w:r w:rsidR="00715703">
        <w:rPr>
          <w:sz w:val="24"/>
          <w:szCs w:val="24"/>
        </w:rPr>
        <w:t>7</w:t>
      </w:r>
      <w:r w:rsidRPr="00DD1813">
        <w:rPr>
          <w:sz w:val="24"/>
          <w:szCs w:val="24"/>
        </w:rPr>
        <w:t xml:space="preserve"> участник</w:t>
      </w:r>
      <w:r w:rsidR="00575D8D">
        <w:rPr>
          <w:sz w:val="24"/>
          <w:szCs w:val="24"/>
        </w:rPr>
        <w:t>ов</w:t>
      </w:r>
      <w:r w:rsidRPr="00DD1813">
        <w:rPr>
          <w:sz w:val="24"/>
          <w:szCs w:val="24"/>
        </w:rPr>
        <w:t xml:space="preserve"> ВЭД, импортировали –</w:t>
      </w:r>
      <w:r w:rsidR="00112476" w:rsidRPr="00112476">
        <w:rPr>
          <w:sz w:val="24"/>
          <w:szCs w:val="24"/>
        </w:rPr>
        <w:t xml:space="preserve"> </w:t>
      </w:r>
      <w:r w:rsidR="00B9100D">
        <w:rPr>
          <w:sz w:val="24"/>
          <w:szCs w:val="24"/>
        </w:rPr>
        <w:t>6</w:t>
      </w:r>
      <w:r w:rsidR="00575D8D">
        <w:rPr>
          <w:sz w:val="24"/>
          <w:szCs w:val="24"/>
        </w:rPr>
        <w:t>0</w:t>
      </w:r>
      <w:r w:rsidRPr="00DD1813">
        <w:rPr>
          <w:sz w:val="24"/>
          <w:szCs w:val="24"/>
        </w:rPr>
        <w:t xml:space="preserve">. </w:t>
      </w:r>
    </w:p>
    <w:p w:rsidR="00604EEF" w:rsidRPr="00DD1813" w:rsidRDefault="00604EEF" w:rsidP="00B56C47">
      <w:pPr>
        <w:pStyle w:val="af6"/>
        <w:numPr>
          <w:ilvl w:val="0"/>
          <w:numId w:val="20"/>
        </w:numPr>
        <w:spacing w:after="0" w:line="228" w:lineRule="auto"/>
        <w:ind w:left="284" w:hanging="284"/>
        <w:jc w:val="both"/>
        <w:rPr>
          <w:sz w:val="24"/>
          <w:szCs w:val="24"/>
        </w:rPr>
      </w:pPr>
      <w:r w:rsidRPr="00DD1813">
        <w:rPr>
          <w:sz w:val="24"/>
          <w:szCs w:val="24"/>
        </w:rPr>
        <w:t>Количество стран – партнеров в экспорте</w:t>
      </w:r>
      <w:r w:rsidR="00277C69" w:rsidRPr="00277C69">
        <w:rPr>
          <w:sz w:val="24"/>
          <w:szCs w:val="24"/>
        </w:rPr>
        <w:t xml:space="preserve"> </w:t>
      </w:r>
      <w:r w:rsidR="00277C69">
        <w:rPr>
          <w:sz w:val="24"/>
          <w:szCs w:val="24"/>
        </w:rPr>
        <w:t>Архангельской области</w:t>
      </w:r>
      <w:r w:rsidR="00277C69"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 xml:space="preserve">– </w:t>
      </w:r>
      <w:r w:rsidR="0092091A">
        <w:rPr>
          <w:sz w:val="24"/>
          <w:szCs w:val="24"/>
        </w:rPr>
        <w:t>91</w:t>
      </w:r>
      <w:r w:rsidRPr="00DD1813">
        <w:rPr>
          <w:sz w:val="24"/>
          <w:szCs w:val="24"/>
        </w:rPr>
        <w:t xml:space="preserve"> (в январе-</w:t>
      </w:r>
      <w:r w:rsidR="003D7372">
        <w:rPr>
          <w:sz w:val="24"/>
          <w:szCs w:val="24"/>
        </w:rPr>
        <w:t>марте</w:t>
      </w:r>
      <w:r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br/>
      </w:r>
      <w:r w:rsidR="00A92D31">
        <w:rPr>
          <w:sz w:val="24"/>
          <w:szCs w:val="24"/>
        </w:rPr>
        <w:t>2020</w:t>
      </w:r>
      <w:r w:rsidRPr="00DD1813">
        <w:rPr>
          <w:sz w:val="24"/>
          <w:szCs w:val="24"/>
        </w:rPr>
        <w:t xml:space="preserve"> года –</w:t>
      </w:r>
      <w:r w:rsidR="00F61A63">
        <w:rPr>
          <w:sz w:val="24"/>
          <w:szCs w:val="24"/>
        </w:rPr>
        <w:t xml:space="preserve"> </w:t>
      </w:r>
      <w:r w:rsidR="00927C24">
        <w:rPr>
          <w:sz w:val="24"/>
          <w:szCs w:val="24"/>
        </w:rPr>
        <w:t>91</w:t>
      </w:r>
      <w:r w:rsidR="00F61A6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>стран</w:t>
      </w:r>
      <w:r w:rsidR="00927C24">
        <w:rPr>
          <w:sz w:val="24"/>
          <w:szCs w:val="24"/>
        </w:rPr>
        <w:t>а</w:t>
      </w:r>
      <w:r w:rsidRPr="00DD1813">
        <w:rPr>
          <w:sz w:val="24"/>
          <w:szCs w:val="24"/>
        </w:rPr>
        <w:t>). Основные страны</w:t>
      </w:r>
      <w:proofErr w:type="gramStart"/>
      <w:r w:rsidRPr="00DD1813">
        <w:rPr>
          <w:sz w:val="24"/>
          <w:szCs w:val="24"/>
        </w:rPr>
        <w:t xml:space="preserve"> :</w:t>
      </w:r>
      <w:proofErr w:type="gramEnd"/>
      <w:r w:rsidRPr="00DD1813">
        <w:rPr>
          <w:sz w:val="24"/>
          <w:szCs w:val="24"/>
        </w:rPr>
        <w:t xml:space="preserve"> Нидерланды, </w:t>
      </w:r>
      <w:r w:rsidR="00C438CB">
        <w:rPr>
          <w:sz w:val="24"/>
          <w:szCs w:val="24"/>
        </w:rPr>
        <w:t>Бельгия</w:t>
      </w:r>
      <w:r w:rsidR="00DE4582" w:rsidRPr="00B63388">
        <w:rPr>
          <w:sz w:val="24"/>
          <w:szCs w:val="24"/>
        </w:rPr>
        <w:t xml:space="preserve">, </w:t>
      </w:r>
      <w:r w:rsidR="00DE4582" w:rsidRPr="00DD1813">
        <w:rPr>
          <w:sz w:val="24"/>
          <w:szCs w:val="24"/>
        </w:rPr>
        <w:t>К</w:t>
      </w:r>
      <w:r w:rsidR="00DE4582">
        <w:rPr>
          <w:sz w:val="24"/>
          <w:szCs w:val="24"/>
        </w:rPr>
        <w:t>итай</w:t>
      </w:r>
      <w:r w:rsidRPr="00DD1813">
        <w:rPr>
          <w:sz w:val="24"/>
          <w:szCs w:val="24"/>
        </w:rPr>
        <w:t xml:space="preserve"> (см. таблицу </w:t>
      </w:r>
      <w:r w:rsidR="00E97BC4">
        <w:rPr>
          <w:sz w:val="24"/>
          <w:szCs w:val="24"/>
        </w:rPr>
        <w:t>6</w:t>
      </w:r>
      <w:r w:rsidRPr="00DD1813">
        <w:rPr>
          <w:sz w:val="24"/>
          <w:szCs w:val="24"/>
        </w:rPr>
        <w:t xml:space="preserve">). </w:t>
      </w:r>
    </w:p>
    <w:p w:rsidR="00604EEF" w:rsidRPr="00DD1813" w:rsidRDefault="00604EEF" w:rsidP="00B56C47">
      <w:pPr>
        <w:pStyle w:val="af6"/>
        <w:numPr>
          <w:ilvl w:val="0"/>
          <w:numId w:val="20"/>
        </w:numPr>
        <w:spacing w:after="0" w:line="228" w:lineRule="auto"/>
        <w:ind w:left="284" w:hanging="284"/>
        <w:jc w:val="both"/>
        <w:rPr>
          <w:sz w:val="24"/>
          <w:szCs w:val="24"/>
        </w:rPr>
      </w:pPr>
      <w:r w:rsidRPr="00DD1813">
        <w:rPr>
          <w:sz w:val="24"/>
          <w:szCs w:val="24"/>
        </w:rPr>
        <w:t xml:space="preserve">Ведущие позиции в экспорте занимают </w:t>
      </w:r>
      <w:r w:rsidR="0024503F"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>древесина и целлюлозно-бумажные изделия (</w:t>
      </w:r>
      <w:r w:rsidR="0016282F">
        <w:rPr>
          <w:sz w:val="24"/>
          <w:szCs w:val="24"/>
        </w:rPr>
        <w:t>4</w:t>
      </w:r>
      <w:r w:rsidR="00A448E9">
        <w:rPr>
          <w:sz w:val="24"/>
          <w:szCs w:val="24"/>
        </w:rPr>
        <w:t>6</w:t>
      </w:r>
      <w:r w:rsidR="0016282F">
        <w:rPr>
          <w:sz w:val="24"/>
          <w:szCs w:val="24"/>
        </w:rPr>
        <w:t>,</w:t>
      </w:r>
      <w:r w:rsidR="00A448E9">
        <w:rPr>
          <w:sz w:val="24"/>
          <w:szCs w:val="24"/>
        </w:rPr>
        <w:t>9</w:t>
      </w:r>
      <w:r w:rsidRPr="00DD1813">
        <w:rPr>
          <w:sz w:val="24"/>
          <w:szCs w:val="24"/>
        </w:rPr>
        <w:t>%)</w:t>
      </w:r>
      <w:r w:rsidR="006F5CA2">
        <w:rPr>
          <w:sz w:val="24"/>
          <w:szCs w:val="24"/>
        </w:rPr>
        <w:t xml:space="preserve">, </w:t>
      </w:r>
      <w:r w:rsidR="003D07AB">
        <w:rPr>
          <w:sz w:val="24"/>
          <w:szCs w:val="24"/>
        </w:rPr>
        <w:t>минеральные продукты (</w:t>
      </w:r>
      <w:r w:rsidR="006C17CE" w:rsidRPr="006C17CE">
        <w:rPr>
          <w:sz w:val="24"/>
          <w:szCs w:val="24"/>
        </w:rPr>
        <w:t>1</w:t>
      </w:r>
      <w:r w:rsidR="00A448E9">
        <w:rPr>
          <w:sz w:val="24"/>
          <w:szCs w:val="24"/>
        </w:rPr>
        <w:t>3</w:t>
      </w:r>
      <w:r w:rsidR="003D07AB">
        <w:rPr>
          <w:sz w:val="24"/>
          <w:szCs w:val="24"/>
        </w:rPr>
        <w:t>,</w:t>
      </w:r>
      <w:r w:rsidR="00A448E9">
        <w:rPr>
          <w:sz w:val="24"/>
          <w:szCs w:val="24"/>
        </w:rPr>
        <w:t>8</w:t>
      </w:r>
      <w:r w:rsidR="003D07AB">
        <w:rPr>
          <w:sz w:val="24"/>
          <w:szCs w:val="24"/>
        </w:rPr>
        <w:t xml:space="preserve">%), </w:t>
      </w:r>
      <w:r w:rsidR="006F5CA2">
        <w:rPr>
          <w:sz w:val="24"/>
          <w:szCs w:val="24"/>
        </w:rPr>
        <w:t>прочие товары (</w:t>
      </w:r>
      <w:r w:rsidR="00A448E9">
        <w:rPr>
          <w:sz w:val="24"/>
          <w:szCs w:val="24"/>
        </w:rPr>
        <w:t>9</w:t>
      </w:r>
      <w:r w:rsidR="006F5CA2">
        <w:rPr>
          <w:sz w:val="24"/>
          <w:szCs w:val="24"/>
        </w:rPr>
        <w:t>,</w:t>
      </w:r>
      <w:r w:rsidR="007F1F80" w:rsidRPr="007F1F80">
        <w:rPr>
          <w:sz w:val="24"/>
          <w:szCs w:val="24"/>
        </w:rPr>
        <w:t>7</w:t>
      </w:r>
      <w:r w:rsidR="006F5CA2">
        <w:rPr>
          <w:sz w:val="24"/>
          <w:szCs w:val="24"/>
        </w:rPr>
        <w:t>%</w:t>
      </w:r>
      <w:r w:rsidR="009A4778" w:rsidRPr="009A4778">
        <w:rPr>
          <w:sz w:val="24"/>
          <w:szCs w:val="24"/>
        </w:rPr>
        <w:t xml:space="preserve">, </w:t>
      </w:r>
      <w:r w:rsidR="009A4778">
        <w:rPr>
          <w:sz w:val="24"/>
          <w:szCs w:val="24"/>
        </w:rPr>
        <w:t xml:space="preserve">в данной </w:t>
      </w:r>
      <w:r w:rsidR="009A4778" w:rsidRPr="009A0CC7">
        <w:rPr>
          <w:sz w:val="24"/>
          <w:szCs w:val="24"/>
        </w:rPr>
        <w:t xml:space="preserve">укрупненной товарной группе доля экспорта необработанных алмазов в Бельгию составила </w:t>
      </w:r>
      <w:r w:rsidR="00AC0FD5" w:rsidRPr="009A0CC7">
        <w:rPr>
          <w:sz w:val="24"/>
          <w:szCs w:val="24"/>
        </w:rPr>
        <w:t>9</w:t>
      </w:r>
      <w:r w:rsidR="002A6657" w:rsidRPr="009A0CC7">
        <w:rPr>
          <w:sz w:val="24"/>
          <w:szCs w:val="24"/>
        </w:rPr>
        <w:t>9</w:t>
      </w:r>
      <w:r w:rsidR="00AC0FD5" w:rsidRPr="009A0CC7">
        <w:rPr>
          <w:sz w:val="24"/>
          <w:szCs w:val="24"/>
        </w:rPr>
        <w:t>,</w:t>
      </w:r>
      <w:r w:rsidR="002A6657" w:rsidRPr="009A0CC7">
        <w:rPr>
          <w:sz w:val="24"/>
          <w:szCs w:val="24"/>
        </w:rPr>
        <w:t>5</w:t>
      </w:r>
      <w:r w:rsidR="009A4778">
        <w:rPr>
          <w:sz w:val="24"/>
          <w:szCs w:val="24"/>
        </w:rPr>
        <w:t>%</w:t>
      </w:r>
      <w:r w:rsidR="006F5CA2">
        <w:rPr>
          <w:sz w:val="24"/>
          <w:szCs w:val="24"/>
        </w:rPr>
        <w:t>)</w:t>
      </w:r>
      <w:r w:rsidRPr="00DD1813">
        <w:rPr>
          <w:sz w:val="24"/>
          <w:szCs w:val="24"/>
        </w:rPr>
        <w:t xml:space="preserve">. Структурные сдвиги в экспорте </w:t>
      </w:r>
      <w:r w:rsidR="00156606">
        <w:rPr>
          <w:sz w:val="24"/>
          <w:szCs w:val="24"/>
        </w:rPr>
        <w:t>значитель</w:t>
      </w:r>
      <w:r w:rsidR="000B7F31">
        <w:rPr>
          <w:sz w:val="24"/>
          <w:szCs w:val="24"/>
        </w:rPr>
        <w:t xml:space="preserve">ные </w:t>
      </w:r>
      <w:r w:rsidRPr="00DD1813">
        <w:rPr>
          <w:sz w:val="24"/>
          <w:szCs w:val="24"/>
        </w:rPr>
        <w:t xml:space="preserve">(см. таблицу </w:t>
      </w:r>
      <w:r w:rsidR="00CC7A2A">
        <w:rPr>
          <w:sz w:val="24"/>
          <w:szCs w:val="24"/>
        </w:rPr>
        <w:t>7</w:t>
      </w:r>
      <w:r w:rsidRPr="00DD1813">
        <w:rPr>
          <w:sz w:val="24"/>
          <w:szCs w:val="24"/>
        </w:rPr>
        <w:t xml:space="preserve">, рис. </w:t>
      </w:r>
      <w:r w:rsidR="00CC7A2A">
        <w:rPr>
          <w:sz w:val="24"/>
          <w:szCs w:val="24"/>
        </w:rPr>
        <w:t>5</w:t>
      </w:r>
      <w:r w:rsidRPr="00DD1813">
        <w:rPr>
          <w:sz w:val="24"/>
          <w:szCs w:val="24"/>
        </w:rPr>
        <w:t>)</w:t>
      </w:r>
      <w:r w:rsidR="007D0787">
        <w:rPr>
          <w:sz w:val="24"/>
          <w:szCs w:val="24"/>
        </w:rPr>
        <w:t xml:space="preserve"> за счет снижения экспорта нефти и нефтепродуктов</w:t>
      </w:r>
      <w:r w:rsidRPr="00DD1813">
        <w:rPr>
          <w:sz w:val="24"/>
          <w:szCs w:val="24"/>
        </w:rPr>
        <w:t xml:space="preserve">. </w:t>
      </w:r>
    </w:p>
    <w:p w:rsidR="00604EEF" w:rsidRPr="00DD1813" w:rsidRDefault="00604EEF" w:rsidP="00B56C47">
      <w:pPr>
        <w:pStyle w:val="af6"/>
        <w:numPr>
          <w:ilvl w:val="0"/>
          <w:numId w:val="20"/>
        </w:numPr>
        <w:spacing w:after="0" w:line="228" w:lineRule="auto"/>
        <w:ind w:left="284" w:hanging="284"/>
        <w:jc w:val="both"/>
        <w:rPr>
          <w:sz w:val="24"/>
          <w:szCs w:val="24"/>
        </w:rPr>
      </w:pPr>
      <w:r w:rsidRPr="00DD1813">
        <w:rPr>
          <w:sz w:val="24"/>
          <w:szCs w:val="24"/>
        </w:rPr>
        <w:t>Количество стран – партнеров в импорте</w:t>
      </w:r>
      <w:r w:rsidR="00277C69" w:rsidRPr="00277C69">
        <w:rPr>
          <w:sz w:val="24"/>
          <w:szCs w:val="24"/>
        </w:rPr>
        <w:t xml:space="preserve"> </w:t>
      </w:r>
      <w:r w:rsidR="00277C69">
        <w:rPr>
          <w:sz w:val="24"/>
          <w:szCs w:val="24"/>
        </w:rPr>
        <w:t>Архангельской области</w:t>
      </w:r>
      <w:r w:rsidR="00277C69"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 xml:space="preserve">– </w:t>
      </w:r>
      <w:r w:rsidR="00984F01">
        <w:rPr>
          <w:sz w:val="24"/>
          <w:szCs w:val="24"/>
        </w:rPr>
        <w:t>4</w:t>
      </w:r>
      <w:r w:rsidR="00945220">
        <w:rPr>
          <w:sz w:val="24"/>
          <w:szCs w:val="24"/>
        </w:rPr>
        <w:t>2</w:t>
      </w:r>
      <w:r w:rsidRPr="00DD1813">
        <w:rPr>
          <w:sz w:val="24"/>
          <w:szCs w:val="24"/>
        </w:rPr>
        <w:t xml:space="preserve"> (в январе-</w:t>
      </w:r>
      <w:r w:rsidR="003D7372">
        <w:rPr>
          <w:sz w:val="24"/>
          <w:szCs w:val="24"/>
        </w:rPr>
        <w:t>марте</w:t>
      </w:r>
      <w:r w:rsidRPr="00DD1813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br/>
      </w:r>
      <w:r w:rsidR="00A92D31">
        <w:rPr>
          <w:sz w:val="24"/>
          <w:szCs w:val="24"/>
        </w:rPr>
        <w:t>2020</w:t>
      </w:r>
      <w:r w:rsidRPr="00DD1813">
        <w:rPr>
          <w:sz w:val="24"/>
          <w:szCs w:val="24"/>
        </w:rPr>
        <w:t xml:space="preserve"> года – </w:t>
      </w:r>
      <w:r w:rsidR="00927C24">
        <w:rPr>
          <w:sz w:val="24"/>
          <w:szCs w:val="24"/>
        </w:rPr>
        <w:t>37</w:t>
      </w:r>
      <w:r w:rsidRPr="00DD1813">
        <w:rPr>
          <w:sz w:val="24"/>
          <w:szCs w:val="24"/>
        </w:rPr>
        <w:t xml:space="preserve"> стран). Основные страны:</w:t>
      </w:r>
      <w:r w:rsidR="00571CE3">
        <w:rPr>
          <w:sz w:val="24"/>
          <w:szCs w:val="24"/>
        </w:rPr>
        <w:t xml:space="preserve"> </w:t>
      </w:r>
      <w:r w:rsidR="00984F01">
        <w:rPr>
          <w:sz w:val="24"/>
          <w:szCs w:val="24"/>
        </w:rPr>
        <w:t xml:space="preserve">Соединенные Штаты, </w:t>
      </w:r>
      <w:r w:rsidR="00945220">
        <w:rPr>
          <w:sz w:val="24"/>
          <w:szCs w:val="24"/>
        </w:rPr>
        <w:t xml:space="preserve">Италия, </w:t>
      </w:r>
      <w:r w:rsidR="006478A9">
        <w:rPr>
          <w:sz w:val="24"/>
          <w:szCs w:val="24"/>
        </w:rPr>
        <w:t>Финляндия</w:t>
      </w:r>
      <w:r w:rsidRPr="00DD1813">
        <w:rPr>
          <w:sz w:val="24"/>
          <w:szCs w:val="24"/>
        </w:rPr>
        <w:t xml:space="preserve"> </w:t>
      </w:r>
      <w:r w:rsidR="00F96C7B" w:rsidRPr="00F96C7B">
        <w:rPr>
          <w:sz w:val="24"/>
          <w:szCs w:val="24"/>
        </w:rPr>
        <w:br/>
      </w:r>
      <w:r w:rsidRPr="00DD1813">
        <w:rPr>
          <w:sz w:val="24"/>
          <w:szCs w:val="24"/>
        </w:rPr>
        <w:t xml:space="preserve">(см. таблицу </w:t>
      </w:r>
      <w:r w:rsidR="009D4090">
        <w:rPr>
          <w:sz w:val="24"/>
          <w:szCs w:val="24"/>
        </w:rPr>
        <w:t>8</w:t>
      </w:r>
      <w:r w:rsidRPr="00DD1813">
        <w:rPr>
          <w:sz w:val="24"/>
          <w:szCs w:val="24"/>
        </w:rPr>
        <w:t xml:space="preserve">). </w:t>
      </w:r>
    </w:p>
    <w:p w:rsidR="00604EEF" w:rsidRPr="00DD1813" w:rsidRDefault="00604EEF" w:rsidP="00B56C47">
      <w:pPr>
        <w:pStyle w:val="af6"/>
        <w:numPr>
          <w:ilvl w:val="0"/>
          <w:numId w:val="20"/>
        </w:numPr>
        <w:spacing w:after="0" w:line="228" w:lineRule="auto"/>
        <w:ind w:left="284" w:hanging="284"/>
        <w:jc w:val="both"/>
        <w:rPr>
          <w:sz w:val="24"/>
          <w:szCs w:val="24"/>
        </w:rPr>
      </w:pPr>
      <w:r w:rsidRPr="00DD1813">
        <w:rPr>
          <w:sz w:val="24"/>
          <w:szCs w:val="24"/>
        </w:rPr>
        <w:t xml:space="preserve">В импорте доля продукции машиностроения составила </w:t>
      </w:r>
      <w:r w:rsidR="003E7D9C">
        <w:rPr>
          <w:sz w:val="24"/>
          <w:szCs w:val="24"/>
        </w:rPr>
        <w:t>8</w:t>
      </w:r>
      <w:r w:rsidR="00E0553C">
        <w:rPr>
          <w:sz w:val="24"/>
          <w:szCs w:val="24"/>
        </w:rPr>
        <w:t>5</w:t>
      </w:r>
      <w:r w:rsidRPr="00DD1813">
        <w:rPr>
          <w:sz w:val="24"/>
          <w:szCs w:val="24"/>
        </w:rPr>
        <w:t>,</w:t>
      </w:r>
      <w:r w:rsidR="00E0553C">
        <w:rPr>
          <w:sz w:val="24"/>
          <w:szCs w:val="24"/>
        </w:rPr>
        <w:t>3</w:t>
      </w:r>
      <w:r w:rsidRPr="00DD1813">
        <w:rPr>
          <w:sz w:val="24"/>
          <w:szCs w:val="24"/>
        </w:rPr>
        <w:t xml:space="preserve">%, продукции химической промышленности – </w:t>
      </w:r>
      <w:r w:rsidR="00E0553C">
        <w:rPr>
          <w:sz w:val="24"/>
          <w:szCs w:val="24"/>
        </w:rPr>
        <w:t>7</w:t>
      </w:r>
      <w:r w:rsidRPr="00DD1813">
        <w:rPr>
          <w:sz w:val="24"/>
          <w:szCs w:val="24"/>
        </w:rPr>
        <w:t>,</w:t>
      </w:r>
      <w:r w:rsidR="00E0553C">
        <w:rPr>
          <w:sz w:val="24"/>
          <w:szCs w:val="24"/>
        </w:rPr>
        <w:t>9</w:t>
      </w:r>
      <w:r w:rsidR="001F6100">
        <w:rPr>
          <w:sz w:val="24"/>
          <w:szCs w:val="24"/>
        </w:rPr>
        <w:t>%</w:t>
      </w:r>
      <w:r w:rsidRPr="00DD1813">
        <w:rPr>
          <w:sz w:val="24"/>
          <w:szCs w:val="24"/>
        </w:rPr>
        <w:t xml:space="preserve">. Структурные сдвиги в импорте </w:t>
      </w:r>
      <w:r w:rsidR="00910EBC">
        <w:rPr>
          <w:sz w:val="24"/>
          <w:szCs w:val="24"/>
        </w:rPr>
        <w:t>значитель</w:t>
      </w:r>
      <w:r w:rsidR="008C14D4">
        <w:rPr>
          <w:sz w:val="24"/>
          <w:szCs w:val="24"/>
        </w:rPr>
        <w:t>ные</w:t>
      </w:r>
      <w:r w:rsidR="006C45DD" w:rsidRPr="006C45DD">
        <w:rPr>
          <w:sz w:val="24"/>
          <w:szCs w:val="24"/>
        </w:rPr>
        <w:t xml:space="preserve"> </w:t>
      </w:r>
      <w:r w:rsidR="006C45DD">
        <w:rPr>
          <w:sz w:val="24"/>
          <w:szCs w:val="24"/>
        </w:rPr>
        <w:t>за счет увеличения ввоза оборудования</w:t>
      </w:r>
      <w:r w:rsidR="008C14D4">
        <w:rPr>
          <w:sz w:val="24"/>
          <w:szCs w:val="24"/>
        </w:rPr>
        <w:t xml:space="preserve"> </w:t>
      </w:r>
      <w:r w:rsidRPr="00DD1813">
        <w:rPr>
          <w:sz w:val="24"/>
          <w:szCs w:val="24"/>
        </w:rPr>
        <w:t xml:space="preserve">(см. таблицу </w:t>
      </w:r>
      <w:r w:rsidR="009D4090">
        <w:rPr>
          <w:sz w:val="24"/>
          <w:szCs w:val="24"/>
        </w:rPr>
        <w:t>9</w:t>
      </w:r>
      <w:r w:rsidRPr="00DD1813">
        <w:rPr>
          <w:sz w:val="24"/>
          <w:szCs w:val="24"/>
        </w:rPr>
        <w:t xml:space="preserve">, рис. </w:t>
      </w:r>
      <w:r w:rsidR="00CC7A2A">
        <w:rPr>
          <w:sz w:val="24"/>
          <w:szCs w:val="24"/>
        </w:rPr>
        <w:t>6</w:t>
      </w:r>
      <w:r w:rsidRPr="00DD1813">
        <w:rPr>
          <w:sz w:val="24"/>
          <w:szCs w:val="24"/>
        </w:rPr>
        <w:t>).</w:t>
      </w:r>
    </w:p>
    <w:p w:rsidR="00292903" w:rsidRPr="000F73DE" w:rsidRDefault="00292903" w:rsidP="00292903">
      <w:pPr>
        <w:numPr>
          <w:ilvl w:val="0"/>
          <w:numId w:val="20"/>
        </w:numPr>
        <w:spacing w:line="228" w:lineRule="auto"/>
        <w:ind w:left="284" w:hanging="284"/>
        <w:jc w:val="both"/>
        <w:rPr>
          <w:b/>
          <w:sz w:val="24"/>
          <w:szCs w:val="24"/>
        </w:rPr>
      </w:pPr>
      <w:r w:rsidRPr="000F73DE">
        <w:rPr>
          <w:sz w:val="24"/>
          <w:szCs w:val="24"/>
        </w:rPr>
        <w:t>Общее количество экспортеров – субъектов малого и среднего предпринимательства Архангельской области, включая индивидуальных предпринимателей</w:t>
      </w:r>
      <w:r>
        <w:rPr>
          <w:sz w:val="24"/>
          <w:szCs w:val="24"/>
        </w:rPr>
        <w:t xml:space="preserve"> </w:t>
      </w:r>
      <w:r w:rsidRPr="000F73DE">
        <w:rPr>
          <w:sz w:val="24"/>
          <w:szCs w:val="24"/>
        </w:rPr>
        <w:t xml:space="preserve">(далее – МСП), </w:t>
      </w:r>
      <w:r>
        <w:rPr>
          <w:sz w:val="24"/>
          <w:szCs w:val="24"/>
        </w:rPr>
        <w:br/>
      </w:r>
      <w:r w:rsidRPr="000F73DE">
        <w:rPr>
          <w:sz w:val="24"/>
          <w:szCs w:val="24"/>
        </w:rPr>
        <w:t>за январь-</w:t>
      </w:r>
      <w:r>
        <w:rPr>
          <w:sz w:val="24"/>
          <w:szCs w:val="24"/>
        </w:rPr>
        <w:t>март</w:t>
      </w:r>
      <w:r w:rsidRPr="000F73DE">
        <w:rPr>
          <w:sz w:val="24"/>
          <w:szCs w:val="24"/>
        </w:rPr>
        <w:t xml:space="preserve"> </w:t>
      </w:r>
      <w:r>
        <w:rPr>
          <w:sz w:val="24"/>
          <w:szCs w:val="24"/>
        </w:rPr>
        <w:t>2021</w:t>
      </w:r>
      <w:r w:rsidRPr="000F73DE">
        <w:rPr>
          <w:sz w:val="24"/>
          <w:szCs w:val="24"/>
        </w:rPr>
        <w:t xml:space="preserve"> года составило </w:t>
      </w:r>
      <w:r w:rsidR="00086AB3">
        <w:rPr>
          <w:sz w:val="24"/>
          <w:szCs w:val="24"/>
        </w:rPr>
        <w:t>64</w:t>
      </w:r>
      <w:r w:rsidRPr="000F73DE">
        <w:rPr>
          <w:sz w:val="24"/>
          <w:szCs w:val="24"/>
        </w:rPr>
        <w:t xml:space="preserve"> хозяйствующи</w:t>
      </w:r>
      <w:r>
        <w:rPr>
          <w:sz w:val="24"/>
          <w:szCs w:val="24"/>
        </w:rPr>
        <w:t>х</w:t>
      </w:r>
      <w:r w:rsidRPr="000F73DE">
        <w:rPr>
          <w:sz w:val="24"/>
          <w:szCs w:val="24"/>
        </w:rPr>
        <w:t xml:space="preserve"> субъект</w:t>
      </w:r>
      <w:r w:rsidR="00086AB3">
        <w:rPr>
          <w:sz w:val="24"/>
          <w:szCs w:val="24"/>
        </w:rPr>
        <w:t>а</w:t>
      </w:r>
      <w:r w:rsidRPr="000F73DE">
        <w:rPr>
          <w:sz w:val="24"/>
          <w:szCs w:val="24"/>
        </w:rPr>
        <w:t xml:space="preserve">, из них </w:t>
      </w:r>
      <w:r w:rsidR="00086AB3">
        <w:rPr>
          <w:sz w:val="24"/>
          <w:szCs w:val="24"/>
        </w:rPr>
        <w:t>60</w:t>
      </w:r>
      <w:r w:rsidRPr="000F73DE">
        <w:rPr>
          <w:sz w:val="24"/>
          <w:szCs w:val="24"/>
        </w:rPr>
        <w:t xml:space="preserve"> субъект</w:t>
      </w:r>
      <w:r w:rsidR="00086AB3">
        <w:rPr>
          <w:sz w:val="24"/>
          <w:szCs w:val="24"/>
        </w:rPr>
        <w:t>ов</w:t>
      </w:r>
      <w:r w:rsidRPr="000F73DE">
        <w:rPr>
          <w:sz w:val="24"/>
          <w:szCs w:val="24"/>
        </w:rPr>
        <w:t xml:space="preserve"> осуществлял</w:t>
      </w:r>
      <w:r>
        <w:rPr>
          <w:sz w:val="24"/>
          <w:szCs w:val="24"/>
        </w:rPr>
        <w:t>и</w:t>
      </w:r>
      <w:r w:rsidRPr="000F73DE">
        <w:rPr>
          <w:sz w:val="24"/>
          <w:szCs w:val="24"/>
        </w:rPr>
        <w:t xml:space="preserve"> экспорт </w:t>
      </w:r>
      <w:proofErr w:type="spellStart"/>
      <w:r w:rsidRPr="000F73DE">
        <w:rPr>
          <w:sz w:val="24"/>
          <w:szCs w:val="24"/>
        </w:rPr>
        <w:t>несырьевых</w:t>
      </w:r>
      <w:proofErr w:type="spellEnd"/>
      <w:r w:rsidRPr="000F73DE">
        <w:rPr>
          <w:sz w:val="24"/>
          <w:szCs w:val="24"/>
        </w:rPr>
        <w:t xml:space="preserve"> товаров</w:t>
      </w:r>
      <w:r>
        <w:rPr>
          <w:sz w:val="24"/>
          <w:szCs w:val="24"/>
        </w:rPr>
        <w:t xml:space="preserve">, </w:t>
      </w:r>
      <w:r w:rsidR="00081FF6" w:rsidRPr="00081FF6">
        <w:rPr>
          <w:sz w:val="24"/>
          <w:szCs w:val="24"/>
        </w:rPr>
        <w:t>5</w:t>
      </w:r>
      <w:r w:rsidR="00086AB3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Pr="000F73DE">
        <w:rPr>
          <w:sz w:val="24"/>
          <w:szCs w:val="24"/>
        </w:rPr>
        <w:t xml:space="preserve">субъектов осуществляли экспорт </w:t>
      </w:r>
      <w:proofErr w:type="spellStart"/>
      <w:r w:rsidRPr="000F73DE">
        <w:rPr>
          <w:sz w:val="24"/>
          <w:szCs w:val="24"/>
        </w:rPr>
        <w:t>несырьевых</w:t>
      </w:r>
      <w:proofErr w:type="spellEnd"/>
      <w:r w:rsidRPr="000F73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неэнергетических </w:t>
      </w:r>
      <w:r w:rsidRPr="000F73DE">
        <w:rPr>
          <w:sz w:val="24"/>
          <w:szCs w:val="24"/>
        </w:rPr>
        <w:t xml:space="preserve">товаров. Доля экспорта субъектов МСП в общем объеме экспорта Архангельской области составила </w:t>
      </w:r>
      <w:r>
        <w:rPr>
          <w:sz w:val="24"/>
          <w:szCs w:val="24"/>
        </w:rPr>
        <w:t>1</w:t>
      </w:r>
      <w:r w:rsidR="002477EC">
        <w:rPr>
          <w:sz w:val="24"/>
          <w:szCs w:val="24"/>
        </w:rPr>
        <w:t>8</w:t>
      </w:r>
      <w:r w:rsidRPr="000F73DE">
        <w:rPr>
          <w:sz w:val="24"/>
          <w:szCs w:val="24"/>
        </w:rPr>
        <w:t>,</w:t>
      </w:r>
      <w:r w:rsidRPr="00E8204E">
        <w:rPr>
          <w:sz w:val="24"/>
          <w:szCs w:val="24"/>
        </w:rPr>
        <w:t>1</w:t>
      </w:r>
      <w:r w:rsidRPr="000F73DE">
        <w:rPr>
          <w:sz w:val="24"/>
          <w:szCs w:val="24"/>
        </w:rPr>
        <w:t xml:space="preserve">%, в общем объеме </w:t>
      </w:r>
      <w:proofErr w:type="spellStart"/>
      <w:r w:rsidRPr="000F73DE">
        <w:rPr>
          <w:sz w:val="24"/>
          <w:szCs w:val="24"/>
        </w:rPr>
        <w:t>несырьевого</w:t>
      </w:r>
      <w:proofErr w:type="spellEnd"/>
      <w:r w:rsidRPr="000F73DE">
        <w:rPr>
          <w:sz w:val="24"/>
          <w:szCs w:val="24"/>
        </w:rPr>
        <w:t xml:space="preserve"> экспорта –</w:t>
      </w:r>
      <w:r w:rsidRPr="00AE2BA5">
        <w:rPr>
          <w:sz w:val="24"/>
          <w:szCs w:val="24"/>
        </w:rPr>
        <w:t xml:space="preserve"> </w:t>
      </w:r>
      <w:r w:rsidR="00081FF6" w:rsidRPr="00081FF6">
        <w:rPr>
          <w:sz w:val="24"/>
          <w:szCs w:val="24"/>
        </w:rPr>
        <w:t>34</w:t>
      </w:r>
      <w:r w:rsidRPr="000F73DE">
        <w:rPr>
          <w:sz w:val="24"/>
          <w:szCs w:val="24"/>
        </w:rPr>
        <w:t>,</w:t>
      </w:r>
      <w:r w:rsidR="00081FF6" w:rsidRPr="00081FF6">
        <w:rPr>
          <w:sz w:val="24"/>
          <w:szCs w:val="24"/>
        </w:rPr>
        <w:t>5</w:t>
      </w:r>
      <w:r w:rsidRPr="000F73DE">
        <w:rPr>
          <w:sz w:val="24"/>
          <w:szCs w:val="24"/>
        </w:rPr>
        <w:t>%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br/>
      </w:r>
      <w:r w:rsidRPr="000F73DE">
        <w:rPr>
          <w:sz w:val="24"/>
          <w:szCs w:val="24"/>
        </w:rPr>
        <w:t xml:space="preserve">в общем объеме </w:t>
      </w:r>
      <w:proofErr w:type="spellStart"/>
      <w:r w:rsidRPr="000F73DE">
        <w:rPr>
          <w:sz w:val="24"/>
          <w:szCs w:val="24"/>
        </w:rPr>
        <w:t>несырьевого</w:t>
      </w:r>
      <w:proofErr w:type="spellEnd"/>
      <w:r w:rsidRPr="000F73D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неэнергетического </w:t>
      </w:r>
      <w:r w:rsidRPr="000F73DE">
        <w:rPr>
          <w:sz w:val="24"/>
          <w:szCs w:val="24"/>
        </w:rPr>
        <w:t>экспорта –</w:t>
      </w:r>
      <w:r w:rsidRPr="00AE2BA5">
        <w:rPr>
          <w:sz w:val="24"/>
          <w:szCs w:val="24"/>
        </w:rPr>
        <w:t xml:space="preserve"> </w:t>
      </w:r>
      <w:r w:rsidR="0075204D" w:rsidRPr="00053AF5">
        <w:rPr>
          <w:sz w:val="24"/>
          <w:szCs w:val="24"/>
        </w:rPr>
        <w:t>34</w:t>
      </w:r>
      <w:r w:rsidRPr="000F73DE">
        <w:rPr>
          <w:sz w:val="24"/>
          <w:szCs w:val="24"/>
        </w:rPr>
        <w:t>,</w:t>
      </w:r>
      <w:r w:rsidR="00081FF6" w:rsidRPr="00462712">
        <w:rPr>
          <w:sz w:val="24"/>
          <w:szCs w:val="24"/>
        </w:rPr>
        <w:t>4</w:t>
      </w:r>
      <w:r w:rsidRPr="000F73DE">
        <w:rPr>
          <w:sz w:val="24"/>
          <w:szCs w:val="24"/>
        </w:rPr>
        <w:t>%.</w:t>
      </w:r>
    </w:p>
    <w:p w:rsidR="000129D6" w:rsidRDefault="000129D6">
      <w:pPr>
        <w:rPr>
          <w:sz w:val="24"/>
          <w:szCs w:val="24"/>
        </w:rPr>
      </w:pPr>
    </w:p>
    <w:p w:rsidR="009D4090" w:rsidRDefault="009D4090">
      <w:pPr>
        <w:rPr>
          <w:sz w:val="24"/>
          <w:szCs w:val="24"/>
        </w:rPr>
      </w:pPr>
    </w:p>
    <w:p w:rsidR="009D4090" w:rsidRDefault="009D4090">
      <w:pPr>
        <w:rPr>
          <w:sz w:val="24"/>
          <w:szCs w:val="24"/>
        </w:rPr>
      </w:pPr>
    </w:p>
    <w:p w:rsidR="009D4090" w:rsidRDefault="009D4090">
      <w:pPr>
        <w:rPr>
          <w:sz w:val="24"/>
          <w:szCs w:val="24"/>
        </w:rPr>
      </w:pPr>
    </w:p>
    <w:p w:rsidR="00D03600" w:rsidRPr="008C3FDD" w:rsidRDefault="00EA1154" w:rsidP="008C3FDD">
      <w:pPr>
        <w:spacing w:line="360" w:lineRule="auto"/>
        <w:jc w:val="both"/>
        <w:rPr>
          <w:sz w:val="4"/>
          <w:szCs w:val="4"/>
        </w:rPr>
      </w:pPr>
      <w:r w:rsidRPr="00DD1813">
        <w:rPr>
          <w:sz w:val="24"/>
          <w:szCs w:val="24"/>
        </w:rPr>
        <w:t xml:space="preserve"> </w:t>
      </w:r>
    </w:p>
    <w:p w:rsidR="00B35F7B" w:rsidRPr="00865F10" w:rsidRDefault="00D03600" w:rsidP="00B35F7B">
      <w:pPr>
        <w:pStyle w:val="1"/>
        <w:jc w:val="center"/>
        <w:rPr>
          <w:sz w:val="28"/>
          <w:szCs w:val="28"/>
          <w:lang w:val="ru-RU"/>
        </w:rPr>
      </w:pPr>
      <w:bookmarkStart w:id="9" w:name="_Toc404067121"/>
      <w:bookmarkStart w:id="10" w:name="_Toc419746433"/>
      <w:bookmarkStart w:id="11" w:name="_Toc33091779"/>
      <w:r w:rsidRPr="00865F10">
        <w:rPr>
          <w:sz w:val="28"/>
          <w:szCs w:val="28"/>
          <w:lang w:val="ru-RU"/>
        </w:rPr>
        <w:lastRenderedPageBreak/>
        <w:t>Динамика</w:t>
      </w:r>
      <w:r w:rsidR="00B35F7B" w:rsidRPr="00865F10">
        <w:rPr>
          <w:sz w:val="28"/>
          <w:szCs w:val="28"/>
        </w:rPr>
        <w:t xml:space="preserve"> внешней торговли</w:t>
      </w:r>
      <w:bookmarkEnd w:id="9"/>
      <w:bookmarkEnd w:id="10"/>
      <w:r w:rsidRPr="00865F10">
        <w:rPr>
          <w:sz w:val="28"/>
          <w:szCs w:val="28"/>
          <w:lang w:val="ru-RU"/>
        </w:rPr>
        <w:t xml:space="preserve"> Архангельской области</w:t>
      </w:r>
      <w:bookmarkEnd w:id="11"/>
    </w:p>
    <w:p w:rsidR="001C2001" w:rsidRPr="000129D6" w:rsidRDefault="001C2001" w:rsidP="001C2001">
      <w:pPr>
        <w:jc w:val="both"/>
        <w:rPr>
          <w:sz w:val="24"/>
        </w:rPr>
      </w:pPr>
    </w:p>
    <w:p w:rsidR="001C2001" w:rsidRPr="000129D6" w:rsidRDefault="001C2001" w:rsidP="001C2001">
      <w:pPr>
        <w:jc w:val="both"/>
        <w:rPr>
          <w:sz w:val="24"/>
        </w:rPr>
      </w:pPr>
    </w:p>
    <w:p w:rsidR="001C2001" w:rsidRDefault="001C2001" w:rsidP="001C2001">
      <w:pPr>
        <w:framePr w:w="4876" w:hSpace="180" w:wrap="around" w:vAnchor="text" w:hAnchor="page" w:x="1134" w:y="349"/>
        <w:jc w:val="both"/>
        <w:rPr>
          <w:sz w:val="24"/>
        </w:rPr>
      </w:pPr>
      <w:r>
        <w:rPr>
          <w:noProof/>
        </w:rPr>
        <w:drawing>
          <wp:inline distT="0" distB="0" distL="0" distR="0" wp14:anchorId="1E7A0816" wp14:editId="4A94FE8C">
            <wp:extent cx="3057525" cy="2762250"/>
            <wp:effectExtent l="0" t="0" r="9525" b="19050"/>
            <wp:docPr id="4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C2001" w:rsidRDefault="001C2001" w:rsidP="001C2001">
      <w:pPr>
        <w:framePr w:hSpace="180" w:wrap="around" w:vAnchor="text" w:hAnchor="page" w:x="6193" w:y="355"/>
        <w:shd w:val="pct5" w:color="auto" w:fill="FFFFFF"/>
        <w:rPr>
          <w:sz w:val="24"/>
        </w:rPr>
      </w:pPr>
      <w:r>
        <w:rPr>
          <w:noProof/>
        </w:rPr>
        <w:drawing>
          <wp:inline distT="0" distB="0" distL="0" distR="0" wp14:anchorId="50F6106F" wp14:editId="0AE1486C">
            <wp:extent cx="2876550" cy="2762250"/>
            <wp:effectExtent l="0" t="0" r="19050" b="19050"/>
            <wp:docPr id="5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C2001" w:rsidRDefault="001C2001" w:rsidP="001C2001">
      <w:pPr>
        <w:jc w:val="both"/>
        <w:rPr>
          <w:sz w:val="24"/>
        </w:rPr>
      </w:pPr>
      <w:r w:rsidRPr="001141C2">
        <w:rPr>
          <w:b/>
          <w:i/>
          <w:sz w:val="24"/>
        </w:rPr>
        <w:t xml:space="preserve">           </w:t>
      </w:r>
      <w:r>
        <w:rPr>
          <w:b/>
          <w:i/>
          <w:sz w:val="24"/>
        </w:rPr>
        <w:t xml:space="preserve"> </w:t>
      </w:r>
      <w:r w:rsidRPr="007B2DA3">
        <w:rPr>
          <w:b/>
          <w:i/>
          <w:sz w:val="24"/>
        </w:rPr>
        <w:t>ЭКСПОРТ</w:t>
      </w:r>
      <w:r>
        <w:rPr>
          <w:sz w:val="24"/>
        </w:rPr>
        <w:t xml:space="preserve">  (</w:t>
      </w:r>
      <w:r w:rsidR="00CD1055" w:rsidRPr="00C6396A">
        <w:rPr>
          <w:b/>
          <w:iCs/>
          <w:sz w:val="24"/>
        </w:rPr>
        <w:t>11 990,4</w:t>
      </w:r>
      <w:r w:rsidR="00CD1055">
        <w:rPr>
          <w:b/>
          <w:i/>
          <w:iCs/>
          <w:sz w:val="24"/>
        </w:rPr>
        <w:t xml:space="preserve"> </w:t>
      </w:r>
      <w:r>
        <w:rPr>
          <w:sz w:val="24"/>
        </w:rPr>
        <w:t>млн. долл. США</w:t>
      </w:r>
      <w:proofErr w:type="gramStart"/>
      <w:r>
        <w:rPr>
          <w:sz w:val="24"/>
        </w:rPr>
        <w:t xml:space="preserve"> )</w:t>
      </w:r>
      <w:proofErr w:type="gramEnd"/>
      <w:r>
        <w:rPr>
          <w:sz w:val="24"/>
        </w:rPr>
        <w:t xml:space="preserve">    </w:t>
      </w:r>
      <w:r w:rsidRPr="001141C2">
        <w:rPr>
          <w:sz w:val="24"/>
        </w:rPr>
        <w:t xml:space="preserve"> </w:t>
      </w:r>
      <w:r>
        <w:rPr>
          <w:sz w:val="24"/>
        </w:rPr>
        <w:t xml:space="preserve">  </w:t>
      </w:r>
      <w:r>
        <w:rPr>
          <w:b/>
          <w:i/>
          <w:color w:val="000080"/>
          <w:sz w:val="24"/>
        </w:rPr>
        <w:t xml:space="preserve"> </w:t>
      </w:r>
      <w:r w:rsidRPr="0065389F">
        <w:rPr>
          <w:b/>
          <w:i/>
          <w:sz w:val="24"/>
        </w:rPr>
        <w:t>ИМПОРТ</w:t>
      </w:r>
      <w:r>
        <w:rPr>
          <w:sz w:val="24"/>
        </w:rPr>
        <w:t xml:space="preserve">  (</w:t>
      </w:r>
      <w:r w:rsidR="00CD1055" w:rsidRPr="00C6396A">
        <w:rPr>
          <w:b/>
          <w:iCs/>
          <w:sz w:val="24"/>
        </w:rPr>
        <w:t>9 022,7</w:t>
      </w:r>
      <w:r w:rsidR="00CD1055">
        <w:rPr>
          <w:i/>
          <w:iCs/>
          <w:sz w:val="24"/>
        </w:rPr>
        <w:t xml:space="preserve"> </w:t>
      </w:r>
      <w:r>
        <w:rPr>
          <w:sz w:val="24"/>
        </w:rPr>
        <w:t>млн. долл. США )</w:t>
      </w:r>
    </w:p>
    <w:p w:rsidR="001C2001" w:rsidRPr="00907457" w:rsidRDefault="001C2001" w:rsidP="001C2001">
      <w:pPr>
        <w:jc w:val="center"/>
        <w:rPr>
          <w:sz w:val="16"/>
          <w:szCs w:val="16"/>
        </w:rPr>
      </w:pPr>
    </w:p>
    <w:p w:rsidR="007E593F" w:rsidRDefault="003B4F1E" w:rsidP="003B4F1E">
      <w:pPr>
        <w:jc w:val="center"/>
        <w:rPr>
          <w:sz w:val="22"/>
        </w:rPr>
      </w:pPr>
      <w:r>
        <w:rPr>
          <w:b/>
          <w:sz w:val="22"/>
        </w:rPr>
        <w:t xml:space="preserve">Рис. 1.  </w:t>
      </w:r>
      <w:r>
        <w:rPr>
          <w:sz w:val="22"/>
        </w:rPr>
        <w:t>Распределение экспорта и импорта Северо-Западного федерального округа</w:t>
      </w:r>
      <w:r w:rsidR="007E593F">
        <w:rPr>
          <w:sz w:val="22"/>
        </w:rPr>
        <w:t xml:space="preserve"> </w:t>
      </w:r>
    </w:p>
    <w:p w:rsidR="003B4F1E" w:rsidRDefault="003B4F1E" w:rsidP="003B4F1E">
      <w:pPr>
        <w:jc w:val="center"/>
        <w:rPr>
          <w:sz w:val="22"/>
        </w:rPr>
      </w:pPr>
      <w:r>
        <w:rPr>
          <w:sz w:val="22"/>
        </w:rPr>
        <w:t xml:space="preserve">по субъектам РФ за январь – </w:t>
      </w:r>
      <w:r w:rsidR="003D7372">
        <w:rPr>
          <w:sz w:val="22"/>
        </w:rPr>
        <w:t>март</w:t>
      </w:r>
      <w:r>
        <w:rPr>
          <w:sz w:val="22"/>
        </w:rPr>
        <w:t xml:space="preserve"> </w:t>
      </w:r>
      <w:r w:rsidR="00A92D31">
        <w:rPr>
          <w:sz w:val="22"/>
        </w:rPr>
        <w:t>2021</w:t>
      </w:r>
      <w:r>
        <w:rPr>
          <w:sz w:val="22"/>
        </w:rPr>
        <w:t xml:space="preserve"> года</w:t>
      </w:r>
    </w:p>
    <w:p w:rsidR="00AD4FA2" w:rsidRDefault="00AD4FA2" w:rsidP="00464880">
      <w:pPr>
        <w:jc w:val="right"/>
        <w:rPr>
          <w:b/>
          <w:sz w:val="22"/>
        </w:rPr>
      </w:pPr>
    </w:p>
    <w:p w:rsidR="00AC4922" w:rsidRDefault="00AC4922" w:rsidP="00464880">
      <w:pPr>
        <w:jc w:val="right"/>
        <w:rPr>
          <w:sz w:val="24"/>
        </w:rPr>
      </w:pPr>
      <w:r>
        <w:rPr>
          <w:b/>
          <w:sz w:val="22"/>
        </w:rPr>
        <w:t>Таблица 1</w:t>
      </w:r>
    </w:p>
    <w:p w:rsidR="00AC4922" w:rsidRDefault="00AC4922" w:rsidP="00F063FD">
      <w:pPr>
        <w:pStyle w:val="a7"/>
        <w:jc w:val="center"/>
      </w:pPr>
      <w:r>
        <w:t xml:space="preserve">Итоги  внешней  торговли  </w:t>
      </w:r>
      <w:r w:rsidR="00C30A5C">
        <w:t>Архангельск</w:t>
      </w:r>
      <w:r>
        <w:t>ой  области   (тыс.  долл. США)</w:t>
      </w:r>
    </w:p>
    <w:p w:rsidR="00A81CEC" w:rsidRPr="00520B10" w:rsidRDefault="00A81CEC" w:rsidP="00F063FD">
      <w:pPr>
        <w:pStyle w:val="a7"/>
        <w:jc w:val="center"/>
        <w:rPr>
          <w:sz w:val="12"/>
          <w:szCs w:val="12"/>
        </w:rPr>
      </w:pPr>
    </w:p>
    <w:tbl>
      <w:tblPr>
        <w:tblW w:w="98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53"/>
        <w:gridCol w:w="1531"/>
        <w:gridCol w:w="1701"/>
        <w:gridCol w:w="1531"/>
        <w:gridCol w:w="1701"/>
        <w:gridCol w:w="1701"/>
      </w:tblGrid>
      <w:tr w:rsidR="00485857" w:rsidRPr="00485857" w:rsidTr="00A65020">
        <w:trPr>
          <w:jc w:val="center"/>
        </w:trPr>
        <w:tc>
          <w:tcPr>
            <w:tcW w:w="16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Показатели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907721" w:rsidRPr="008F2FC6">
              <w:rPr>
                <w:b/>
              </w:rPr>
              <w:t xml:space="preserve"> </w:t>
            </w:r>
            <w:r w:rsidR="00273C23" w:rsidRPr="008F2FC6">
              <w:rPr>
                <w:b/>
              </w:rPr>
              <w:t xml:space="preserve"> </w:t>
            </w:r>
            <w:r w:rsidR="00907721" w:rsidRPr="008F2FC6">
              <w:rPr>
                <w:b/>
              </w:rPr>
              <w:t xml:space="preserve">   </w:t>
            </w:r>
            <w:r w:rsidR="003206CF" w:rsidRPr="008F2FC6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Доля в товарообороте за январь-</w:t>
            </w:r>
            <w:r w:rsidR="003D7372">
              <w:rPr>
                <w:b/>
              </w:rPr>
              <w:t>март</w:t>
            </w:r>
            <w:r w:rsidR="00637DF0" w:rsidRPr="008F2FC6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907721" w:rsidRPr="008F2FC6">
              <w:rPr>
                <w:b/>
              </w:rPr>
              <w:t xml:space="preserve">   </w:t>
            </w:r>
            <w:r w:rsidR="003206CF" w:rsidRPr="008F2FC6">
              <w:rPr>
                <w:b/>
              </w:rPr>
              <w:t xml:space="preserve"> </w:t>
            </w:r>
            <w:r w:rsidR="00273C23" w:rsidRPr="008F2FC6">
              <w:rPr>
                <w:b/>
              </w:rPr>
              <w:t xml:space="preserve">  </w:t>
            </w:r>
            <w:r w:rsidR="00A92D31">
              <w:rPr>
                <w:b/>
              </w:rPr>
              <w:t>2021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Доля в товарообороте за январь-</w:t>
            </w:r>
            <w:r w:rsidR="003D7372">
              <w:rPr>
                <w:b/>
              </w:rPr>
              <w:t>март</w:t>
            </w:r>
            <w:r w:rsidR="003206CF" w:rsidRPr="008F2FC6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8F2FC6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3206CF" w:rsidRPr="008F2FC6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8F2FC6">
              <w:rPr>
                <w:b/>
              </w:rPr>
              <w:t xml:space="preserve"> г.</w:t>
            </w:r>
          </w:p>
          <w:p w:rsidR="00AF0E5A" w:rsidRPr="008F2FC6" w:rsidRDefault="00AF0E5A" w:rsidP="00757D3A">
            <w:pPr>
              <w:jc w:val="center"/>
              <w:rPr>
                <w:b/>
              </w:rPr>
            </w:pPr>
            <w:r w:rsidRPr="008F2FC6">
              <w:rPr>
                <w:b/>
              </w:rPr>
              <w:t>к январю-</w:t>
            </w:r>
            <w:r w:rsidR="003D7372">
              <w:rPr>
                <w:b/>
              </w:rPr>
              <w:t>марту</w:t>
            </w:r>
            <w:r w:rsidRPr="008F2FC6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8F2FC6">
              <w:rPr>
                <w:b/>
              </w:rPr>
              <w:t xml:space="preserve"> г.</w:t>
            </w:r>
          </w:p>
        </w:tc>
      </w:tr>
      <w:tr w:rsidR="00FE0647" w:rsidRPr="00365A27" w:rsidTr="00A65020">
        <w:trPr>
          <w:trHeight w:val="557"/>
          <w:jc w:val="center"/>
        </w:trPr>
        <w:tc>
          <w:tcPr>
            <w:tcW w:w="16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FE0647" w:rsidRPr="00FE054C" w:rsidRDefault="00FE0647" w:rsidP="006337E9">
            <w:pPr>
              <w:rPr>
                <w:rStyle w:val="af4"/>
                <w:b/>
                <w:i w:val="0"/>
                <w:sz w:val="22"/>
                <w:szCs w:val="22"/>
              </w:rPr>
            </w:pPr>
            <w:bookmarkStart w:id="12" w:name="_Toc404067122"/>
            <w:r w:rsidRPr="00FE054C">
              <w:rPr>
                <w:rStyle w:val="af4"/>
                <w:b/>
                <w:i w:val="0"/>
                <w:sz w:val="22"/>
                <w:szCs w:val="22"/>
              </w:rPr>
              <w:t>Товарооборот</w:t>
            </w:r>
            <w:bookmarkEnd w:id="12"/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E0647">
              <w:rPr>
                <w:b/>
                <w:color w:val="000000"/>
                <w:sz w:val="22"/>
                <w:szCs w:val="22"/>
              </w:rPr>
              <w:t>621 060,3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E0647">
              <w:rPr>
                <w:b/>
                <w:color w:val="000000"/>
                <w:sz w:val="22"/>
                <w:szCs w:val="22"/>
              </w:rPr>
              <w:t>684 349,2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E0647">
              <w:rPr>
                <w:b/>
                <w:color w:val="000000"/>
                <w:sz w:val="22"/>
                <w:szCs w:val="22"/>
              </w:rPr>
              <w:t>110,2%</w:t>
            </w:r>
          </w:p>
        </w:tc>
      </w:tr>
      <w:tr w:rsidR="00FE0647" w:rsidRPr="00365A27" w:rsidTr="00A65020">
        <w:trPr>
          <w:trHeight w:val="410"/>
          <w:jc w:val="center"/>
        </w:trPr>
        <w:tc>
          <w:tcPr>
            <w:tcW w:w="1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FE0647" w:rsidRPr="00485857" w:rsidRDefault="00FE0647" w:rsidP="006337E9">
            <w:pPr>
              <w:rPr>
                <w:sz w:val="22"/>
              </w:rPr>
            </w:pPr>
            <w:r w:rsidRPr="00485857">
              <w:rPr>
                <w:sz w:val="22"/>
              </w:rPr>
              <w:t>Экспорт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589 749,7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619 226,5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0,90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E0647">
              <w:rPr>
                <w:b/>
                <w:color w:val="000000"/>
                <w:sz w:val="22"/>
                <w:szCs w:val="22"/>
              </w:rPr>
              <w:t>105,0%</w:t>
            </w:r>
          </w:p>
        </w:tc>
      </w:tr>
      <w:tr w:rsidR="00FE0647" w:rsidRPr="00365A27" w:rsidTr="00A65020">
        <w:trPr>
          <w:trHeight w:val="403"/>
          <w:jc w:val="center"/>
        </w:trPr>
        <w:tc>
          <w:tcPr>
            <w:tcW w:w="16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FE0647" w:rsidRPr="00485857" w:rsidRDefault="00FE0647" w:rsidP="006337E9">
            <w:pPr>
              <w:rPr>
                <w:sz w:val="22"/>
              </w:rPr>
            </w:pPr>
            <w:r w:rsidRPr="00485857">
              <w:rPr>
                <w:sz w:val="22"/>
              </w:rPr>
              <w:t>Импорт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31 310,6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65 122,7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FE0647">
              <w:rPr>
                <w:b/>
                <w:color w:val="000000"/>
                <w:sz w:val="22"/>
                <w:szCs w:val="22"/>
              </w:rPr>
              <w:t>208,0%</w:t>
            </w:r>
          </w:p>
        </w:tc>
      </w:tr>
      <w:tr w:rsidR="00FE0647" w:rsidRPr="00365A27" w:rsidTr="00A65020">
        <w:trPr>
          <w:trHeight w:val="387"/>
          <w:jc w:val="center"/>
        </w:trPr>
        <w:tc>
          <w:tcPr>
            <w:tcW w:w="16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FE0647" w:rsidRPr="00485857" w:rsidRDefault="00FE0647" w:rsidP="006337E9">
            <w:pPr>
              <w:rPr>
                <w:sz w:val="22"/>
              </w:rPr>
            </w:pPr>
            <w:r w:rsidRPr="00485857">
              <w:rPr>
                <w:sz w:val="22"/>
              </w:rPr>
              <w:t>Сальдо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558 439,2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FE0647" w:rsidRPr="00FE0647" w:rsidRDefault="00FE0647">
            <w:pPr>
              <w:jc w:val="right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554 103,8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FE0647" w:rsidRPr="00FE0647" w:rsidRDefault="00FE0647">
            <w:pPr>
              <w:jc w:val="center"/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FE0647" w:rsidRPr="00FE0647" w:rsidRDefault="00FE0647">
            <w:pPr>
              <w:rPr>
                <w:color w:val="000000"/>
                <w:sz w:val="22"/>
                <w:szCs w:val="22"/>
              </w:rPr>
            </w:pPr>
            <w:r w:rsidRPr="00FE0647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C4922" w:rsidRDefault="00AC4922">
      <w:pPr>
        <w:jc w:val="both"/>
        <w:rPr>
          <w:sz w:val="24"/>
        </w:rPr>
      </w:pPr>
    </w:p>
    <w:p w:rsidR="00337829" w:rsidRPr="00520B10" w:rsidRDefault="001A453E" w:rsidP="00523947">
      <w:pPr>
        <w:ind w:left="708" w:hanging="708"/>
        <w:rPr>
          <w:b/>
          <w:sz w:val="12"/>
          <w:szCs w:val="12"/>
        </w:rPr>
      </w:pPr>
      <w:r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47091775" wp14:editId="42D5C715">
            <wp:simplePos x="0" y="0"/>
            <wp:positionH relativeFrom="column">
              <wp:posOffset>738501</wp:posOffset>
            </wp:positionH>
            <wp:positionV relativeFrom="paragraph">
              <wp:align>top</wp:align>
            </wp:positionV>
            <wp:extent cx="5065395" cy="2406650"/>
            <wp:effectExtent l="0" t="0" r="20955" b="12700"/>
            <wp:wrapSquare wrapText="bothSides"/>
            <wp:docPr id="3" name="Объект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E337D8">
        <w:rPr>
          <w:sz w:val="24"/>
        </w:rPr>
        <w:br w:type="textWrapping" w:clear="all"/>
      </w:r>
    </w:p>
    <w:p w:rsidR="00AC4922" w:rsidRDefault="00AC4922">
      <w:pPr>
        <w:jc w:val="center"/>
        <w:rPr>
          <w:sz w:val="22"/>
        </w:rPr>
      </w:pPr>
      <w:r>
        <w:rPr>
          <w:b/>
          <w:sz w:val="22"/>
        </w:rPr>
        <w:t xml:space="preserve">Рис.  2.  </w:t>
      </w:r>
      <w:r>
        <w:rPr>
          <w:sz w:val="22"/>
        </w:rPr>
        <w:t xml:space="preserve">Итоги внешней торговли </w:t>
      </w:r>
      <w:r w:rsidR="00C30A5C">
        <w:rPr>
          <w:sz w:val="22"/>
        </w:rPr>
        <w:t>Архангельск</w:t>
      </w:r>
      <w:r>
        <w:rPr>
          <w:sz w:val="22"/>
        </w:rPr>
        <w:t>ой области (</w:t>
      </w:r>
      <w:r w:rsidR="00FD0D03">
        <w:rPr>
          <w:sz w:val="22"/>
        </w:rPr>
        <w:t>тыс</w:t>
      </w:r>
      <w:r w:rsidR="00293434">
        <w:rPr>
          <w:sz w:val="22"/>
        </w:rPr>
        <w:t>.</w:t>
      </w:r>
      <w:r>
        <w:rPr>
          <w:sz w:val="22"/>
        </w:rPr>
        <w:t xml:space="preserve"> долларов США) </w:t>
      </w:r>
    </w:p>
    <w:p w:rsidR="003F310C" w:rsidRDefault="00AC4922">
      <w:pPr>
        <w:jc w:val="right"/>
        <w:rPr>
          <w:b/>
          <w:sz w:val="22"/>
        </w:rPr>
      </w:pPr>
      <w:r>
        <w:rPr>
          <w:b/>
          <w:sz w:val="22"/>
        </w:rPr>
        <w:lastRenderedPageBreak/>
        <w:t>Таблица 2</w:t>
      </w:r>
    </w:p>
    <w:p w:rsidR="006D499C" w:rsidRPr="006D499C" w:rsidRDefault="006D499C">
      <w:pPr>
        <w:jc w:val="right"/>
      </w:pPr>
    </w:p>
    <w:p w:rsidR="00A21A86" w:rsidRDefault="00AC4922">
      <w:pPr>
        <w:jc w:val="center"/>
        <w:rPr>
          <w:sz w:val="24"/>
        </w:rPr>
      </w:pPr>
      <w:r>
        <w:rPr>
          <w:sz w:val="24"/>
        </w:rPr>
        <w:t xml:space="preserve">Итоги внешней торговли </w:t>
      </w:r>
      <w:r w:rsidR="00C30A5C">
        <w:rPr>
          <w:sz w:val="24"/>
        </w:rPr>
        <w:t>Архангельск</w:t>
      </w:r>
      <w:r>
        <w:rPr>
          <w:sz w:val="24"/>
        </w:rPr>
        <w:t>ой</w:t>
      </w:r>
      <w:r w:rsidR="00192F2A" w:rsidRPr="00192F2A">
        <w:rPr>
          <w:sz w:val="24"/>
        </w:rPr>
        <w:t xml:space="preserve"> </w:t>
      </w:r>
      <w:r>
        <w:rPr>
          <w:sz w:val="24"/>
        </w:rPr>
        <w:t>области со</w:t>
      </w:r>
      <w:r w:rsidR="00192F2A" w:rsidRPr="00192F2A">
        <w:rPr>
          <w:sz w:val="24"/>
        </w:rPr>
        <w:t xml:space="preserve"> </w:t>
      </w:r>
      <w:r>
        <w:rPr>
          <w:sz w:val="24"/>
        </w:rPr>
        <w:t xml:space="preserve">странами СНГ и дальнего зарубежья </w:t>
      </w:r>
    </w:p>
    <w:p w:rsidR="00AC4922" w:rsidRDefault="00AC4922">
      <w:pPr>
        <w:jc w:val="center"/>
        <w:rPr>
          <w:sz w:val="24"/>
        </w:rPr>
      </w:pPr>
      <w:r>
        <w:rPr>
          <w:sz w:val="24"/>
        </w:rPr>
        <w:t>( тыс.  долл. США</w:t>
      </w:r>
      <w:proofErr w:type="gramStart"/>
      <w:r>
        <w:rPr>
          <w:sz w:val="24"/>
        </w:rPr>
        <w:t xml:space="preserve"> )</w:t>
      </w:r>
      <w:proofErr w:type="gramEnd"/>
    </w:p>
    <w:p w:rsidR="00520B10" w:rsidRPr="00520B10" w:rsidRDefault="00520B10">
      <w:pPr>
        <w:jc w:val="center"/>
        <w:rPr>
          <w:sz w:val="12"/>
          <w:szCs w:val="12"/>
        </w:rPr>
      </w:pPr>
    </w:p>
    <w:tbl>
      <w:tblPr>
        <w:tblW w:w="989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1531"/>
        <w:gridCol w:w="1760"/>
        <w:gridCol w:w="1531"/>
        <w:gridCol w:w="1686"/>
        <w:gridCol w:w="1687"/>
      </w:tblGrid>
      <w:tr w:rsidR="00AF0E5A" w:rsidTr="001C23F8">
        <w:trPr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Показатели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67011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  </w:t>
            </w:r>
            <w:r w:rsidR="00D0116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F60272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3D7372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4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67011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  </w:t>
            </w:r>
            <w:r w:rsidR="00D0116B">
              <w:rPr>
                <w:b/>
              </w:rPr>
              <w:t xml:space="preserve"> </w:t>
            </w:r>
            <w:r w:rsidR="00871651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86" w:type="dxa"/>
            <w:tcBorders>
              <w:top w:val="double" w:sz="4" w:space="0" w:color="auto"/>
              <w:left w:val="nil"/>
              <w:bottom w:val="double" w:sz="4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5" w:right="-64"/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1557E5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3D7372">
              <w:rPr>
                <w:b/>
              </w:rPr>
              <w:t>март</w:t>
            </w:r>
            <w:r w:rsidR="001C051B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87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8E704C" w:rsidRPr="00D970C8">
              <w:rPr>
                <w:b/>
              </w:rPr>
              <w:t xml:space="preserve">   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  <w:p w:rsidR="00AF0E5A" w:rsidRPr="00D970C8" w:rsidRDefault="00AF0E5A" w:rsidP="007609A4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3D7372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AF0E5A" w:rsidRPr="00D970C8" w:rsidRDefault="00A92D31" w:rsidP="00F60272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AF0E5A" w:rsidRPr="00D970C8">
              <w:rPr>
                <w:b/>
              </w:rPr>
              <w:t xml:space="preserve"> г.</w:t>
            </w:r>
          </w:p>
        </w:tc>
      </w:tr>
      <w:tr w:rsidR="00295625" w:rsidRPr="0015563C" w:rsidTr="001C23F8">
        <w:trPr>
          <w:trHeight w:val="510"/>
          <w:jc w:val="center"/>
        </w:trPr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295625" w:rsidRPr="00DD7999" w:rsidRDefault="00295625" w:rsidP="001E3760">
            <w:pPr>
              <w:jc w:val="center"/>
              <w:rPr>
                <w:rStyle w:val="af4"/>
                <w:b/>
                <w:i w:val="0"/>
                <w:sz w:val="22"/>
                <w:szCs w:val="22"/>
              </w:rPr>
            </w:pPr>
            <w:bookmarkStart w:id="13" w:name="_Toc404067123"/>
            <w:r w:rsidRPr="00DD7999">
              <w:rPr>
                <w:rStyle w:val="af4"/>
                <w:b/>
                <w:i w:val="0"/>
                <w:sz w:val="22"/>
                <w:szCs w:val="22"/>
              </w:rPr>
              <w:t>Товарооборот</w:t>
            </w:r>
            <w:bookmarkEnd w:id="13"/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95625" w:rsidRPr="00295625" w:rsidRDefault="00295625" w:rsidP="00A34002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95625">
              <w:rPr>
                <w:b/>
                <w:color w:val="000000"/>
                <w:sz w:val="22"/>
                <w:szCs w:val="22"/>
              </w:rPr>
              <w:t>621 060,</w:t>
            </w:r>
            <w:r w:rsidR="00A34002">
              <w:rPr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1760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95625" w:rsidRPr="00295625" w:rsidRDefault="00295625">
            <w:pPr>
              <w:jc w:val="center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95625">
              <w:rPr>
                <w:b/>
                <w:color w:val="000000"/>
                <w:sz w:val="22"/>
                <w:szCs w:val="22"/>
              </w:rPr>
              <w:t>684 349,2</w:t>
            </w:r>
          </w:p>
        </w:tc>
        <w:tc>
          <w:tcPr>
            <w:tcW w:w="1686" w:type="dxa"/>
            <w:tcBorders>
              <w:top w:val="doub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95625" w:rsidRPr="00295625" w:rsidRDefault="00295625">
            <w:pPr>
              <w:jc w:val="center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687" w:type="dxa"/>
            <w:tcBorders>
              <w:top w:val="doub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95625">
              <w:rPr>
                <w:b/>
                <w:color w:val="000000"/>
                <w:sz w:val="22"/>
                <w:szCs w:val="22"/>
              </w:rPr>
              <w:t>110,2%</w:t>
            </w:r>
          </w:p>
        </w:tc>
      </w:tr>
      <w:tr w:rsidR="00295625" w:rsidRPr="00892E4C" w:rsidTr="001C23F8">
        <w:trPr>
          <w:trHeight w:val="510"/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295625" w:rsidRPr="008B45B6" w:rsidRDefault="00295625" w:rsidP="001E3760">
            <w:pPr>
              <w:jc w:val="center"/>
              <w:rPr>
                <w:sz w:val="22"/>
              </w:rPr>
            </w:pPr>
            <w:r w:rsidRPr="008B45B6">
              <w:rPr>
                <w:sz w:val="22"/>
              </w:rPr>
              <w:t>Страны  ДЗ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584 944,0</w:t>
            </w:r>
          </w:p>
        </w:tc>
        <w:tc>
          <w:tcPr>
            <w:tcW w:w="1760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95625" w:rsidRPr="00295625" w:rsidRDefault="00295625">
            <w:pPr>
              <w:jc w:val="center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0,94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651 400,2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95625" w:rsidRPr="00295625" w:rsidRDefault="00295625">
            <w:pPr>
              <w:jc w:val="center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95625">
              <w:rPr>
                <w:b/>
                <w:color w:val="000000"/>
                <w:sz w:val="22"/>
                <w:szCs w:val="22"/>
              </w:rPr>
              <w:t>111,4%</w:t>
            </w:r>
          </w:p>
        </w:tc>
      </w:tr>
      <w:tr w:rsidR="00295625" w:rsidRPr="00892E4C" w:rsidTr="001C23F8">
        <w:trPr>
          <w:trHeight w:val="510"/>
          <w:jc w:val="center"/>
        </w:trPr>
        <w:tc>
          <w:tcPr>
            <w:tcW w:w="170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295625" w:rsidRPr="008B45B6" w:rsidRDefault="00295625" w:rsidP="001E3760">
            <w:pPr>
              <w:jc w:val="center"/>
              <w:rPr>
                <w:sz w:val="22"/>
              </w:rPr>
            </w:pPr>
            <w:r w:rsidRPr="008B45B6">
              <w:rPr>
                <w:sz w:val="22"/>
              </w:rPr>
              <w:t>Страны  СНГ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36 116,3</w:t>
            </w:r>
          </w:p>
        </w:tc>
        <w:tc>
          <w:tcPr>
            <w:tcW w:w="1760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295625" w:rsidRPr="00295625" w:rsidRDefault="00295625">
            <w:pPr>
              <w:jc w:val="center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531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32 949,0</w:t>
            </w:r>
          </w:p>
        </w:tc>
        <w:tc>
          <w:tcPr>
            <w:tcW w:w="1686" w:type="dxa"/>
            <w:tcBorders>
              <w:top w:val="single" w:sz="6" w:space="0" w:color="auto"/>
              <w:left w:val="nil"/>
              <w:bottom w:val="double" w:sz="4" w:space="0" w:color="auto"/>
              <w:right w:val="double" w:sz="6" w:space="0" w:color="auto"/>
            </w:tcBorders>
            <w:vAlign w:val="center"/>
          </w:tcPr>
          <w:p w:rsidR="00295625" w:rsidRPr="00295625" w:rsidRDefault="00295625">
            <w:pPr>
              <w:jc w:val="center"/>
              <w:rPr>
                <w:color w:val="000000"/>
                <w:sz w:val="22"/>
                <w:szCs w:val="22"/>
              </w:rPr>
            </w:pPr>
            <w:r w:rsidRPr="00295625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687" w:type="dxa"/>
            <w:tcBorders>
              <w:top w:val="single" w:sz="6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295625" w:rsidRPr="00295625" w:rsidRDefault="00295625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95625">
              <w:rPr>
                <w:b/>
                <w:color w:val="000000"/>
                <w:sz w:val="22"/>
                <w:szCs w:val="22"/>
              </w:rPr>
              <w:t>91,2%</w:t>
            </w:r>
          </w:p>
        </w:tc>
      </w:tr>
    </w:tbl>
    <w:p w:rsidR="00520B10" w:rsidRDefault="00520B10">
      <w:pPr>
        <w:jc w:val="right"/>
        <w:rPr>
          <w:b/>
          <w:sz w:val="22"/>
          <w:lang w:val="en-US"/>
        </w:rPr>
      </w:pPr>
    </w:p>
    <w:p w:rsidR="003D6AC9" w:rsidRPr="003D6AC9" w:rsidRDefault="003D6AC9">
      <w:pPr>
        <w:jc w:val="right"/>
        <w:rPr>
          <w:b/>
          <w:sz w:val="22"/>
          <w:lang w:val="en-US"/>
        </w:rPr>
      </w:pPr>
    </w:p>
    <w:p w:rsidR="0076657D" w:rsidRPr="0076657D" w:rsidRDefault="0076657D">
      <w:pPr>
        <w:jc w:val="right"/>
        <w:rPr>
          <w:b/>
          <w:sz w:val="22"/>
        </w:rPr>
      </w:pPr>
    </w:p>
    <w:p w:rsidR="00AC4922" w:rsidRDefault="00AC4922">
      <w:pPr>
        <w:jc w:val="right"/>
        <w:rPr>
          <w:b/>
          <w:sz w:val="22"/>
        </w:rPr>
      </w:pPr>
      <w:r>
        <w:rPr>
          <w:b/>
          <w:sz w:val="22"/>
        </w:rPr>
        <w:t>Таблица 3</w:t>
      </w:r>
    </w:p>
    <w:p w:rsidR="006D499C" w:rsidRPr="006D499C" w:rsidRDefault="006D499C">
      <w:pPr>
        <w:jc w:val="right"/>
        <w:rPr>
          <w:b/>
        </w:rPr>
      </w:pPr>
    </w:p>
    <w:p w:rsidR="00AC4922" w:rsidRDefault="00AC4922" w:rsidP="00C30A5C">
      <w:pPr>
        <w:pStyle w:val="8"/>
        <w:jc w:val="center"/>
      </w:pPr>
      <w:r>
        <w:t xml:space="preserve">Экспорт  и  импорт  </w:t>
      </w:r>
      <w:r w:rsidR="00C30A5C">
        <w:t>Архангельск</w:t>
      </w:r>
      <w:r>
        <w:t>ой  области  в торговле  со  странами  дальнего  зарубежья   (тыс. долл. США)</w:t>
      </w:r>
    </w:p>
    <w:p w:rsidR="00520B10" w:rsidRPr="00520B10" w:rsidRDefault="00520B10" w:rsidP="00520B10">
      <w:pPr>
        <w:rPr>
          <w:sz w:val="12"/>
          <w:szCs w:val="12"/>
        </w:rPr>
      </w:pPr>
    </w:p>
    <w:tbl>
      <w:tblPr>
        <w:tblW w:w="989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06"/>
        <w:gridCol w:w="1531"/>
        <w:gridCol w:w="1630"/>
        <w:gridCol w:w="1531"/>
        <w:gridCol w:w="1694"/>
        <w:gridCol w:w="1603"/>
      </w:tblGrid>
      <w:tr w:rsidR="00AF0E5A" w:rsidTr="001C23F8">
        <w:trPr>
          <w:trHeight w:val="824"/>
          <w:jc w:val="center"/>
        </w:trPr>
        <w:tc>
          <w:tcPr>
            <w:tcW w:w="1906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Показатели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A91E6A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CE3ACE">
              <w:rPr>
                <w:b/>
              </w:rPr>
              <w:t xml:space="preserve">  </w:t>
            </w:r>
            <w:r w:rsidR="005C03E7">
              <w:rPr>
                <w:b/>
              </w:rPr>
              <w:t xml:space="preserve">   </w:t>
            </w:r>
            <w:r w:rsidR="00A92D31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30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A41292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3D7372">
              <w:rPr>
                <w:b/>
              </w:rPr>
              <w:t>март</w:t>
            </w:r>
            <w:r w:rsidR="00564072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A91E6A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5C03E7">
              <w:rPr>
                <w:b/>
              </w:rPr>
              <w:t xml:space="preserve">   </w:t>
            </w:r>
            <w:r w:rsidR="00CE3ACE">
              <w:rPr>
                <w:b/>
              </w:rPr>
              <w:t xml:space="preserve"> </w:t>
            </w:r>
            <w:r w:rsidR="005C03E7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94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5" w:right="-64"/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6230B1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3D7372">
              <w:rPr>
                <w:b/>
              </w:rPr>
              <w:t>март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603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686081" w:rsidRPr="00D970C8">
              <w:rPr>
                <w:b/>
              </w:rPr>
              <w:t xml:space="preserve"> </w:t>
            </w:r>
            <w:r w:rsidRPr="00D970C8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  <w:p w:rsidR="00AF0E5A" w:rsidRPr="00D970C8" w:rsidRDefault="00AF0E5A" w:rsidP="007609A4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3D7372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AF0E5A" w:rsidRPr="00D970C8" w:rsidRDefault="00A92D31" w:rsidP="00A41292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AF0E5A" w:rsidRPr="00D970C8">
              <w:rPr>
                <w:b/>
              </w:rPr>
              <w:t xml:space="preserve"> г.</w:t>
            </w:r>
          </w:p>
        </w:tc>
      </w:tr>
      <w:tr w:rsidR="002D00B0" w:rsidRPr="00365A27" w:rsidTr="001C23F8">
        <w:trPr>
          <w:jc w:val="center"/>
        </w:trPr>
        <w:tc>
          <w:tcPr>
            <w:tcW w:w="1906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2D00B0" w:rsidRPr="00C26ED7" w:rsidRDefault="002D00B0" w:rsidP="00B055F3">
            <w:pPr>
              <w:rPr>
                <w:b/>
                <w:sz w:val="22"/>
                <w:szCs w:val="22"/>
              </w:rPr>
            </w:pPr>
            <w:bookmarkStart w:id="14" w:name="_Toc404067124"/>
            <w:r w:rsidRPr="00C26ED7">
              <w:rPr>
                <w:b/>
                <w:sz w:val="22"/>
                <w:szCs w:val="22"/>
              </w:rPr>
              <w:t>Товарооборот</w:t>
            </w:r>
            <w:bookmarkEnd w:id="14"/>
          </w:p>
          <w:p w:rsidR="002D00B0" w:rsidRPr="00485857" w:rsidRDefault="002D00B0" w:rsidP="00B055F3">
            <w:pPr>
              <w:rPr>
                <w:b/>
                <w:sz w:val="22"/>
                <w:szCs w:val="22"/>
              </w:rPr>
            </w:pPr>
            <w:r w:rsidRPr="00485857">
              <w:rPr>
                <w:b/>
                <w:sz w:val="22"/>
                <w:szCs w:val="22"/>
              </w:rPr>
              <w:t>со странами ДЗ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D00B0">
              <w:rPr>
                <w:b/>
                <w:color w:val="000000"/>
                <w:sz w:val="22"/>
                <w:szCs w:val="22"/>
              </w:rPr>
              <w:t>584 944,0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D00B0">
              <w:rPr>
                <w:b/>
                <w:color w:val="000000"/>
                <w:sz w:val="22"/>
                <w:szCs w:val="22"/>
              </w:rPr>
              <w:t>651 400,2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D00B0">
              <w:rPr>
                <w:b/>
                <w:color w:val="000000"/>
                <w:sz w:val="22"/>
                <w:szCs w:val="22"/>
              </w:rPr>
              <w:t>111,4%</w:t>
            </w:r>
          </w:p>
        </w:tc>
      </w:tr>
      <w:tr w:rsidR="002D00B0" w:rsidRPr="00365A27" w:rsidTr="001C23F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2D00B0" w:rsidRPr="00485857" w:rsidRDefault="002D00B0">
            <w:pPr>
              <w:jc w:val="both"/>
              <w:rPr>
                <w:sz w:val="22"/>
                <w:szCs w:val="22"/>
              </w:rPr>
            </w:pPr>
            <w:r w:rsidRPr="00485857">
              <w:rPr>
                <w:sz w:val="22"/>
                <w:szCs w:val="22"/>
              </w:rPr>
              <w:t>Экспорт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557 766,0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0,95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588 760,3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0,90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D00B0">
              <w:rPr>
                <w:b/>
                <w:color w:val="000000"/>
                <w:sz w:val="22"/>
                <w:szCs w:val="22"/>
              </w:rPr>
              <w:t>105,6%</w:t>
            </w:r>
          </w:p>
        </w:tc>
      </w:tr>
      <w:tr w:rsidR="002D00B0" w:rsidRPr="00365A27" w:rsidTr="001C23F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2D00B0" w:rsidRPr="00485857" w:rsidRDefault="002D00B0">
            <w:pPr>
              <w:jc w:val="both"/>
              <w:rPr>
                <w:sz w:val="22"/>
                <w:szCs w:val="22"/>
              </w:rPr>
            </w:pPr>
            <w:r w:rsidRPr="00485857">
              <w:rPr>
                <w:sz w:val="22"/>
                <w:szCs w:val="22"/>
              </w:rPr>
              <w:t>Импорт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27 178,0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62 640,0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0,10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2D00B0">
              <w:rPr>
                <w:b/>
                <w:color w:val="000000"/>
                <w:sz w:val="22"/>
                <w:szCs w:val="22"/>
              </w:rPr>
              <w:t>230,5%</w:t>
            </w:r>
          </w:p>
        </w:tc>
      </w:tr>
      <w:tr w:rsidR="002D00B0" w:rsidRPr="00365A27" w:rsidTr="001C23F8">
        <w:trPr>
          <w:jc w:val="center"/>
        </w:trPr>
        <w:tc>
          <w:tcPr>
            <w:tcW w:w="19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</w:tcPr>
          <w:p w:rsidR="002D00B0" w:rsidRPr="00485857" w:rsidRDefault="002D00B0">
            <w:pPr>
              <w:jc w:val="both"/>
              <w:rPr>
                <w:sz w:val="22"/>
                <w:szCs w:val="22"/>
              </w:rPr>
            </w:pPr>
            <w:r w:rsidRPr="00485857">
              <w:rPr>
                <w:sz w:val="22"/>
                <w:szCs w:val="22"/>
              </w:rPr>
              <w:t>Сальдо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530 588,0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2D00B0" w:rsidRPr="002D00B0" w:rsidRDefault="002D00B0">
            <w:pPr>
              <w:jc w:val="right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526 120,3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2D00B0" w:rsidRPr="002D00B0" w:rsidRDefault="002D00B0">
            <w:pPr>
              <w:jc w:val="center"/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  <w:vAlign w:val="center"/>
          </w:tcPr>
          <w:p w:rsidR="002D00B0" w:rsidRPr="002D00B0" w:rsidRDefault="002D00B0">
            <w:pPr>
              <w:rPr>
                <w:color w:val="000000"/>
                <w:sz w:val="22"/>
                <w:szCs w:val="22"/>
              </w:rPr>
            </w:pPr>
            <w:r w:rsidRPr="002D00B0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AC4922" w:rsidRDefault="00AC4922">
      <w:pPr>
        <w:jc w:val="center"/>
        <w:rPr>
          <w:sz w:val="24"/>
          <w:lang w:val="en-US"/>
        </w:rPr>
      </w:pPr>
    </w:p>
    <w:p w:rsidR="005018F4" w:rsidRDefault="005018F4">
      <w:pPr>
        <w:jc w:val="center"/>
        <w:rPr>
          <w:sz w:val="24"/>
          <w:lang w:val="en-US"/>
        </w:rPr>
      </w:pPr>
    </w:p>
    <w:p w:rsidR="003D6AC9" w:rsidRPr="005018F4" w:rsidRDefault="003D6AC9">
      <w:pPr>
        <w:jc w:val="center"/>
        <w:rPr>
          <w:sz w:val="24"/>
          <w:lang w:val="en-US"/>
        </w:rPr>
      </w:pPr>
    </w:p>
    <w:p w:rsidR="00AC4922" w:rsidRDefault="00AC4922">
      <w:pPr>
        <w:ind w:left="7788"/>
        <w:jc w:val="right"/>
        <w:rPr>
          <w:b/>
          <w:sz w:val="22"/>
        </w:rPr>
      </w:pPr>
      <w:r>
        <w:rPr>
          <w:b/>
          <w:sz w:val="22"/>
        </w:rPr>
        <w:t>Таблица 4</w:t>
      </w:r>
    </w:p>
    <w:p w:rsidR="003F310C" w:rsidRPr="006D499C" w:rsidRDefault="003F310C">
      <w:pPr>
        <w:ind w:left="7788"/>
        <w:jc w:val="right"/>
        <w:rPr>
          <w:b/>
        </w:rPr>
      </w:pPr>
    </w:p>
    <w:p w:rsidR="00AC4922" w:rsidRDefault="00AC4922">
      <w:pPr>
        <w:pStyle w:val="a7"/>
        <w:rPr>
          <w:lang w:val="ru-RU"/>
        </w:rPr>
      </w:pPr>
      <w:r>
        <w:t xml:space="preserve">Экспорт и импорт </w:t>
      </w:r>
      <w:r w:rsidR="00C30A5C">
        <w:t>Архангельск</w:t>
      </w:r>
      <w:r>
        <w:t xml:space="preserve">ой области  в торговле со странами СНГ  (тыс. долл. США) </w:t>
      </w:r>
    </w:p>
    <w:p w:rsidR="00520B10" w:rsidRPr="00520B10" w:rsidRDefault="00520B10">
      <w:pPr>
        <w:pStyle w:val="a7"/>
        <w:rPr>
          <w:sz w:val="12"/>
          <w:szCs w:val="12"/>
          <w:lang w:val="ru-RU"/>
        </w:rPr>
      </w:pPr>
    </w:p>
    <w:tbl>
      <w:tblPr>
        <w:tblW w:w="988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000"/>
        <w:gridCol w:w="1524"/>
        <w:gridCol w:w="7"/>
        <w:gridCol w:w="1701"/>
        <w:gridCol w:w="1531"/>
        <w:gridCol w:w="1701"/>
        <w:gridCol w:w="1417"/>
      </w:tblGrid>
      <w:tr w:rsidR="00AF0E5A" w:rsidTr="001C23F8">
        <w:trPr>
          <w:trHeight w:val="824"/>
          <w:jc w:val="center"/>
        </w:trPr>
        <w:tc>
          <w:tcPr>
            <w:tcW w:w="2000" w:type="dxa"/>
            <w:tcBorders>
              <w:top w:val="double" w:sz="4" w:space="0" w:color="auto"/>
              <w:left w:val="double" w:sz="4" w:space="0" w:color="auto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Показатели</w:t>
            </w:r>
          </w:p>
          <w:p w:rsidR="00AF0E5A" w:rsidRPr="00D970C8" w:rsidRDefault="00AF0E5A" w:rsidP="007609A4">
            <w:pPr>
              <w:jc w:val="center"/>
              <w:rPr>
                <w:b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3432E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5C03E7">
              <w:rPr>
                <w:b/>
              </w:rPr>
              <w:t xml:space="preserve">  </w:t>
            </w:r>
            <w:r w:rsidR="00B872F3">
              <w:rPr>
                <w:b/>
              </w:rPr>
              <w:t xml:space="preserve">  </w:t>
            </w:r>
            <w:r w:rsidR="005C03E7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6C06A3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3D7372">
              <w:rPr>
                <w:b/>
              </w:rPr>
              <w:t>март</w:t>
            </w:r>
            <w:r w:rsidR="00A14CE4"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double" w:sz="6" w:space="0" w:color="auto"/>
              <w:right w:val="sing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3432E5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5C03E7">
              <w:rPr>
                <w:b/>
              </w:rPr>
              <w:t xml:space="preserve">   </w:t>
            </w:r>
            <w:r w:rsidR="00B872F3">
              <w:rPr>
                <w:b/>
              </w:rPr>
              <w:t xml:space="preserve">  </w:t>
            </w:r>
            <w:r w:rsidR="005C03E7">
              <w:rPr>
                <w:b/>
              </w:rPr>
              <w:t xml:space="preserve"> </w:t>
            </w:r>
            <w:r w:rsidR="00E34A5A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5" w:right="-64"/>
              <w:jc w:val="center"/>
              <w:rPr>
                <w:b/>
              </w:rPr>
            </w:pPr>
            <w:r w:rsidRPr="00D970C8">
              <w:rPr>
                <w:b/>
              </w:rPr>
              <w:t>Доля в товарообороте</w:t>
            </w:r>
          </w:p>
          <w:p w:rsidR="00AF0E5A" w:rsidRPr="00D970C8" w:rsidRDefault="00AF0E5A" w:rsidP="007609A4">
            <w:pPr>
              <w:jc w:val="center"/>
              <w:rPr>
                <w:b/>
              </w:rPr>
            </w:pPr>
            <w:r w:rsidRPr="00D970C8">
              <w:rPr>
                <w:b/>
              </w:rPr>
              <w:t>за январь-</w:t>
            </w:r>
            <w:r w:rsidR="003D7372">
              <w:rPr>
                <w:b/>
              </w:rPr>
              <w:t>март</w:t>
            </w:r>
            <w:r w:rsidR="007514E7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</w:tc>
        <w:tc>
          <w:tcPr>
            <w:tcW w:w="1417" w:type="dxa"/>
            <w:tcBorders>
              <w:top w:val="double" w:sz="4" w:space="0" w:color="auto"/>
              <w:left w:val="nil"/>
              <w:bottom w:val="double" w:sz="6" w:space="0" w:color="auto"/>
              <w:right w:val="double" w:sz="4" w:space="0" w:color="auto"/>
            </w:tcBorders>
            <w:shd w:val="clear" w:color="auto" w:fill="FFCB19" w:themeFill="accent1"/>
            <w:vAlign w:val="center"/>
          </w:tcPr>
          <w:p w:rsidR="00AF0E5A" w:rsidRPr="00D970C8" w:rsidRDefault="00AF0E5A" w:rsidP="007609A4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="00C15B70" w:rsidRPr="00D970C8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  <w:p w:rsidR="00AF0E5A" w:rsidRPr="00D970C8" w:rsidRDefault="00AF0E5A" w:rsidP="007609A4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3D7372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AF0E5A" w:rsidRPr="00D970C8" w:rsidRDefault="00A92D31" w:rsidP="006C06A3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AF0E5A" w:rsidRPr="00D970C8">
              <w:rPr>
                <w:b/>
              </w:rPr>
              <w:t xml:space="preserve"> г.</w:t>
            </w:r>
          </w:p>
        </w:tc>
      </w:tr>
      <w:tr w:rsidR="00D370CE" w:rsidRPr="00365A27" w:rsidTr="001C23F8">
        <w:trPr>
          <w:jc w:val="center"/>
        </w:trPr>
        <w:tc>
          <w:tcPr>
            <w:tcW w:w="2000" w:type="dxa"/>
            <w:tcBorders>
              <w:top w:val="double" w:sz="6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D370CE" w:rsidRPr="000739B3" w:rsidRDefault="00D370CE" w:rsidP="00B055F3">
            <w:pPr>
              <w:rPr>
                <w:b/>
                <w:sz w:val="22"/>
                <w:szCs w:val="22"/>
              </w:rPr>
            </w:pPr>
            <w:bookmarkStart w:id="15" w:name="_Toc404067125"/>
            <w:r w:rsidRPr="000739B3">
              <w:rPr>
                <w:b/>
                <w:sz w:val="22"/>
                <w:szCs w:val="22"/>
              </w:rPr>
              <w:t>Товарооборот</w:t>
            </w:r>
            <w:bookmarkEnd w:id="15"/>
          </w:p>
          <w:p w:rsidR="00D370CE" w:rsidRPr="00485857" w:rsidRDefault="00D370CE" w:rsidP="00B055F3">
            <w:pPr>
              <w:rPr>
                <w:b/>
              </w:rPr>
            </w:pPr>
            <w:r w:rsidRPr="00485857">
              <w:rPr>
                <w:b/>
                <w:sz w:val="22"/>
                <w:szCs w:val="22"/>
              </w:rPr>
              <w:t>со странами СНГ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b/>
                <w:sz w:val="22"/>
                <w:szCs w:val="22"/>
              </w:rPr>
            </w:pPr>
            <w:r w:rsidRPr="00D370CE">
              <w:rPr>
                <w:b/>
                <w:sz w:val="22"/>
                <w:szCs w:val="22"/>
              </w:rPr>
              <w:t>36 116,3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b/>
                <w:sz w:val="22"/>
                <w:szCs w:val="22"/>
              </w:rPr>
            </w:pPr>
            <w:r w:rsidRPr="00D370CE">
              <w:rPr>
                <w:b/>
                <w:sz w:val="22"/>
                <w:szCs w:val="22"/>
              </w:rPr>
              <w:t>32 949,0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370CE">
              <w:rPr>
                <w:b/>
                <w:color w:val="000000"/>
                <w:sz w:val="22"/>
                <w:szCs w:val="22"/>
              </w:rPr>
              <w:t>91,2%</w:t>
            </w:r>
          </w:p>
        </w:tc>
      </w:tr>
      <w:tr w:rsidR="00D370CE" w:rsidRPr="00365A27" w:rsidTr="001C23F8">
        <w:trPr>
          <w:trHeight w:val="314"/>
          <w:jc w:val="center"/>
        </w:trPr>
        <w:tc>
          <w:tcPr>
            <w:tcW w:w="20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D370CE" w:rsidRPr="00485857" w:rsidRDefault="00D370CE">
            <w:pPr>
              <w:jc w:val="both"/>
              <w:rPr>
                <w:sz w:val="22"/>
              </w:rPr>
            </w:pPr>
            <w:r w:rsidRPr="00485857">
              <w:rPr>
                <w:sz w:val="22"/>
              </w:rPr>
              <w:t>Экспорт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sz w:val="22"/>
                <w:szCs w:val="22"/>
              </w:rPr>
            </w:pPr>
            <w:r w:rsidRPr="00D370CE">
              <w:rPr>
                <w:sz w:val="22"/>
                <w:szCs w:val="22"/>
              </w:rPr>
              <w:t>31 983,7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0,89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sz w:val="22"/>
                <w:szCs w:val="22"/>
              </w:rPr>
            </w:pPr>
            <w:r w:rsidRPr="00D370CE">
              <w:rPr>
                <w:sz w:val="22"/>
                <w:szCs w:val="22"/>
              </w:rPr>
              <w:t>30 466,3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0,92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370CE">
              <w:rPr>
                <w:b/>
                <w:color w:val="000000"/>
                <w:sz w:val="22"/>
                <w:szCs w:val="22"/>
              </w:rPr>
              <w:t>95,3%</w:t>
            </w:r>
          </w:p>
        </w:tc>
      </w:tr>
      <w:tr w:rsidR="00D370CE" w:rsidRPr="00365A27" w:rsidTr="001C23F8">
        <w:trPr>
          <w:jc w:val="center"/>
        </w:trPr>
        <w:tc>
          <w:tcPr>
            <w:tcW w:w="200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CB19" w:themeFill="accent1"/>
          </w:tcPr>
          <w:p w:rsidR="00D370CE" w:rsidRPr="00485857" w:rsidRDefault="00D370CE">
            <w:pPr>
              <w:jc w:val="both"/>
              <w:rPr>
                <w:sz w:val="22"/>
              </w:rPr>
            </w:pPr>
            <w:r w:rsidRPr="00485857">
              <w:rPr>
                <w:sz w:val="22"/>
              </w:rPr>
              <w:t>Импорт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sz w:val="22"/>
                <w:szCs w:val="22"/>
              </w:rPr>
            </w:pPr>
            <w:r w:rsidRPr="00D370CE">
              <w:rPr>
                <w:sz w:val="22"/>
                <w:szCs w:val="22"/>
              </w:rPr>
              <w:t>4 132,5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sz w:val="22"/>
                <w:szCs w:val="22"/>
              </w:rPr>
            </w:pPr>
            <w:r w:rsidRPr="00D370CE">
              <w:rPr>
                <w:sz w:val="22"/>
                <w:szCs w:val="22"/>
              </w:rPr>
              <w:t>2 482,7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0,08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6" w:space="0" w:color="auto"/>
              <w:right w:val="double" w:sz="4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D370CE">
              <w:rPr>
                <w:b/>
                <w:color w:val="000000"/>
                <w:sz w:val="22"/>
                <w:szCs w:val="22"/>
              </w:rPr>
              <w:t>60,1%</w:t>
            </w:r>
          </w:p>
        </w:tc>
      </w:tr>
      <w:tr w:rsidR="00D370CE" w:rsidRPr="00365A27" w:rsidTr="001C23F8">
        <w:trPr>
          <w:jc w:val="center"/>
        </w:trPr>
        <w:tc>
          <w:tcPr>
            <w:tcW w:w="200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CB19" w:themeFill="accent1"/>
          </w:tcPr>
          <w:p w:rsidR="00D370CE" w:rsidRPr="00485857" w:rsidRDefault="00D370CE">
            <w:pPr>
              <w:jc w:val="both"/>
              <w:rPr>
                <w:sz w:val="22"/>
              </w:rPr>
            </w:pPr>
            <w:r w:rsidRPr="00485857">
              <w:rPr>
                <w:sz w:val="22"/>
              </w:rPr>
              <w:t>Сальдо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sz w:val="22"/>
                <w:szCs w:val="22"/>
              </w:rPr>
            </w:pPr>
            <w:r w:rsidRPr="00D370CE">
              <w:rPr>
                <w:sz w:val="22"/>
                <w:szCs w:val="22"/>
              </w:rPr>
              <w:t>27 851,2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6" w:space="0" w:color="auto"/>
              <w:right w:val="single" w:sz="6" w:space="0" w:color="auto"/>
            </w:tcBorders>
            <w:vAlign w:val="center"/>
          </w:tcPr>
          <w:p w:rsidR="00D370CE" w:rsidRPr="00D370CE" w:rsidRDefault="00D370CE">
            <w:pPr>
              <w:jc w:val="right"/>
              <w:rPr>
                <w:sz w:val="22"/>
                <w:szCs w:val="22"/>
              </w:rPr>
            </w:pPr>
            <w:r w:rsidRPr="00D370CE">
              <w:rPr>
                <w:sz w:val="22"/>
                <w:szCs w:val="22"/>
              </w:rPr>
              <w:t>27 983,5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</w:tcPr>
          <w:p w:rsidR="00D370CE" w:rsidRPr="00D370CE" w:rsidRDefault="00D370CE">
            <w:pPr>
              <w:jc w:val="center"/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double" w:sz="4" w:space="0" w:color="auto"/>
            </w:tcBorders>
            <w:vAlign w:val="center"/>
          </w:tcPr>
          <w:p w:rsidR="00D370CE" w:rsidRPr="00D370CE" w:rsidRDefault="00D370CE">
            <w:pPr>
              <w:rPr>
                <w:color w:val="000000"/>
                <w:sz w:val="22"/>
                <w:szCs w:val="22"/>
              </w:rPr>
            </w:pPr>
            <w:r w:rsidRPr="00D370CE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690F2D" w:rsidRDefault="00690F2D">
      <w:pPr>
        <w:jc w:val="right"/>
        <w:rPr>
          <w:b/>
          <w:sz w:val="24"/>
          <w:szCs w:val="24"/>
          <w:lang w:val="en-US"/>
        </w:rPr>
      </w:pPr>
    </w:p>
    <w:p w:rsidR="003D6AC9" w:rsidRPr="003D6AC9" w:rsidRDefault="003D6AC9">
      <w:pPr>
        <w:jc w:val="right"/>
        <w:rPr>
          <w:b/>
          <w:sz w:val="24"/>
          <w:szCs w:val="24"/>
          <w:lang w:val="en-US"/>
        </w:rPr>
      </w:pPr>
    </w:p>
    <w:p w:rsidR="00690F2D" w:rsidRDefault="00690F2D">
      <w:pPr>
        <w:jc w:val="right"/>
        <w:rPr>
          <w:b/>
          <w:sz w:val="24"/>
          <w:szCs w:val="24"/>
        </w:rPr>
      </w:pPr>
    </w:p>
    <w:p w:rsidR="00690F2D" w:rsidRDefault="00690F2D">
      <w:pPr>
        <w:jc w:val="right"/>
        <w:rPr>
          <w:b/>
          <w:sz w:val="24"/>
          <w:szCs w:val="24"/>
        </w:rPr>
      </w:pPr>
    </w:p>
    <w:p w:rsidR="009D4090" w:rsidRDefault="009D4090">
      <w:pPr>
        <w:jc w:val="right"/>
        <w:rPr>
          <w:b/>
          <w:sz w:val="24"/>
          <w:szCs w:val="24"/>
        </w:rPr>
      </w:pPr>
    </w:p>
    <w:p w:rsidR="00690F2D" w:rsidRDefault="00690F2D">
      <w:pPr>
        <w:jc w:val="right"/>
        <w:rPr>
          <w:b/>
          <w:sz w:val="24"/>
          <w:szCs w:val="24"/>
          <w:lang w:val="en-US"/>
        </w:rPr>
      </w:pPr>
    </w:p>
    <w:p w:rsidR="0040514D" w:rsidRDefault="0040514D">
      <w:pPr>
        <w:jc w:val="right"/>
        <w:rPr>
          <w:b/>
          <w:sz w:val="24"/>
          <w:szCs w:val="24"/>
        </w:rPr>
      </w:pPr>
    </w:p>
    <w:p w:rsidR="00AC4922" w:rsidRDefault="00AC4922" w:rsidP="001D1029">
      <w:pPr>
        <w:ind w:left="709"/>
        <w:jc w:val="right"/>
        <w:rPr>
          <w:b/>
          <w:sz w:val="22"/>
        </w:rPr>
      </w:pPr>
      <w:r>
        <w:rPr>
          <w:b/>
          <w:sz w:val="22"/>
        </w:rPr>
        <w:lastRenderedPageBreak/>
        <w:t>Таблица 5</w:t>
      </w:r>
    </w:p>
    <w:p w:rsidR="003F310C" w:rsidRPr="001310BA" w:rsidRDefault="003F310C" w:rsidP="001D1029">
      <w:pPr>
        <w:ind w:left="709"/>
        <w:jc w:val="right"/>
        <w:rPr>
          <w:b/>
          <w:sz w:val="16"/>
          <w:szCs w:val="16"/>
        </w:rPr>
      </w:pPr>
    </w:p>
    <w:p w:rsidR="00AC4922" w:rsidRDefault="00AC4922" w:rsidP="001D1029">
      <w:pPr>
        <w:pStyle w:val="8"/>
        <w:ind w:left="709"/>
        <w:jc w:val="center"/>
      </w:pPr>
      <w:r>
        <w:t xml:space="preserve">Внешняя  торговля  </w:t>
      </w:r>
      <w:r w:rsidR="00C30A5C">
        <w:t>Архангельск</w:t>
      </w:r>
      <w:r>
        <w:t>ой  области по кварталам  (тыс. долл. США)</w:t>
      </w:r>
    </w:p>
    <w:p w:rsidR="00AC4922" w:rsidRPr="00E36843" w:rsidRDefault="00AC4922" w:rsidP="001D1029">
      <w:pPr>
        <w:ind w:left="709"/>
        <w:rPr>
          <w:sz w:val="12"/>
          <w:szCs w:val="12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1565"/>
        <w:gridCol w:w="1417"/>
        <w:gridCol w:w="1361"/>
        <w:gridCol w:w="1361"/>
        <w:gridCol w:w="1361"/>
        <w:gridCol w:w="1361"/>
        <w:gridCol w:w="1605"/>
      </w:tblGrid>
      <w:tr w:rsidR="004F5ED2" w:rsidRPr="004B2C00" w:rsidTr="0014781F">
        <w:trPr>
          <w:trHeight w:val="397"/>
        </w:trPr>
        <w:tc>
          <w:tcPr>
            <w:tcW w:w="156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CB19" w:themeFill="accent1"/>
            <w:noWrap/>
            <w:vAlign w:val="center"/>
          </w:tcPr>
          <w:p w:rsidR="004F5ED2" w:rsidRPr="008B45B6" w:rsidRDefault="004F5ED2" w:rsidP="00CF63DB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8B45B6">
              <w:rPr>
                <w:b/>
                <w:bCs/>
                <w:sz w:val="22"/>
                <w:szCs w:val="22"/>
                <w:lang w:val="en-US"/>
              </w:rPr>
              <w:t>Показател</w:t>
            </w:r>
            <w:proofErr w:type="spellEnd"/>
            <w:r w:rsidRPr="008B45B6">
              <w:rPr>
                <w:b/>
                <w:bCs/>
                <w:sz w:val="22"/>
                <w:szCs w:val="22"/>
              </w:rPr>
              <w:t>ь</w:t>
            </w:r>
          </w:p>
        </w:tc>
        <w:tc>
          <w:tcPr>
            <w:tcW w:w="55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4F5ED2" w:rsidRPr="008B45B6" w:rsidRDefault="004F5ED2" w:rsidP="00CF63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2020</w:t>
            </w:r>
            <w:r w:rsidRPr="008B45B6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B19" w:themeFill="accent1"/>
            <w:vAlign w:val="center"/>
          </w:tcPr>
          <w:p w:rsidR="004F5ED2" w:rsidRPr="008B45B6" w:rsidRDefault="004F5ED2" w:rsidP="00CF63D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2021</w:t>
            </w:r>
            <w:r w:rsidRPr="008B45B6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4F5ED2" w:rsidRPr="001A5D7F" w:rsidRDefault="004F5ED2" w:rsidP="0031326D">
            <w:pPr>
              <w:jc w:val="center"/>
              <w:rPr>
                <w:b/>
                <w:bCs/>
                <w:sz w:val="22"/>
                <w:szCs w:val="22"/>
              </w:rPr>
            </w:pPr>
            <w:r w:rsidRPr="004B2C00">
              <w:rPr>
                <w:b/>
                <w:bCs/>
                <w:sz w:val="22"/>
                <w:szCs w:val="22"/>
              </w:rPr>
              <w:t>I кв.</w:t>
            </w:r>
            <w:r w:rsidRPr="00C43365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2021</w:t>
            </w:r>
            <w:r w:rsidRPr="008F236D">
              <w:rPr>
                <w:b/>
                <w:bCs/>
                <w:sz w:val="22"/>
                <w:szCs w:val="22"/>
              </w:rPr>
              <w:t xml:space="preserve"> </w:t>
            </w:r>
            <w:r w:rsidRPr="004B2C00">
              <w:rPr>
                <w:b/>
                <w:bCs/>
                <w:sz w:val="22"/>
                <w:szCs w:val="22"/>
              </w:rPr>
              <w:t>г.</w:t>
            </w:r>
            <w:r w:rsidRPr="00C504C7">
              <w:rPr>
                <w:b/>
                <w:bCs/>
                <w:sz w:val="22"/>
                <w:szCs w:val="22"/>
              </w:rPr>
              <w:t xml:space="preserve"> </w:t>
            </w:r>
            <w:r w:rsidRPr="004B2C00">
              <w:rPr>
                <w:b/>
                <w:bCs/>
                <w:sz w:val="22"/>
                <w:szCs w:val="22"/>
              </w:rPr>
              <w:t>к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  <w:p w:rsidR="004F5ED2" w:rsidRPr="004B2C00" w:rsidRDefault="004F5ED2" w:rsidP="004F5ED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4B2C00">
              <w:rPr>
                <w:b/>
                <w:bCs/>
                <w:sz w:val="22"/>
                <w:szCs w:val="22"/>
              </w:rPr>
              <w:t xml:space="preserve"> кв.</w:t>
            </w:r>
            <w:r>
              <w:rPr>
                <w:b/>
                <w:bCs/>
                <w:sz w:val="22"/>
                <w:szCs w:val="22"/>
              </w:rPr>
              <w:t>2020</w:t>
            </w:r>
            <w:r w:rsidRPr="008F236D">
              <w:rPr>
                <w:b/>
                <w:bCs/>
                <w:sz w:val="22"/>
                <w:szCs w:val="22"/>
              </w:rPr>
              <w:t xml:space="preserve"> </w:t>
            </w:r>
            <w:r w:rsidRPr="004B2C00">
              <w:rPr>
                <w:b/>
                <w:bCs/>
                <w:sz w:val="22"/>
                <w:szCs w:val="22"/>
              </w:rPr>
              <w:t>г.</w:t>
            </w:r>
          </w:p>
        </w:tc>
      </w:tr>
      <w:tr w:rsidR="004F5ED2" w:rsidRPr="00A2378E" w:rsidTr="0031326D">
        <w:trPr>
          <w:trHeight w:val="397"/>
        </w:trPr>
        <w:tc>
          <w:tcPr>
            <w:tcW w:w="1565" w:type="dxa"/>
            <w:vMerge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C0C0C0"/>
            <w:vAlign w:val="center"/>
          </w:tcPr>
          <w:p w:rsidR="004F5ED2" w:rsidRPr="00353A71" w:rsidRDefault="004F5ED2" w:rsidP="00CF63DB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4F5ED2" w:rsidRPr="008B45B6" w:rsidRDefault="004F5ED2" w:rsidP="0014781F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4F5ED2" w:rsidRPr="008B45B6" w:rsidRDefault="004F5ED2" w:rsidP="0014781F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4F5ED2" w:rsidRPr="008B45B6" w:rsidRDefault="004F5ED2" w:rsidP="0014781F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4F5ED2" w:rsidRPr="008B45B6" w:rsidRDefault="004F5ED2" w:rsidP="0014781F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>
              <w:rPr>
                <w:b/>
                <w:bCs/>
                <w:sz w:val="22"/>
                <w:szCs w:val="22"/>
                <w:lang w:val="en-US"/>
              </w:rPr>
              <w:t>V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CB19" w:themeFill="accent1"/>
            <w:noWrap/>
            <w:vAlign w:val="center"/>
          </w:tcPr>
          <w:p w:rsidR="004F5ED2" w:rsidRPr="008B45B6" w:rsidRDefault="004F5ED2" w:rsidP="004F5ED2">
            <w:pPr>
              <w:ind w:left="-60" w:right="-121"/>
              <w:jc w:val="center"/>
              <w:rPr>
                <w:b/>
                <w:bCs/>
                <w:sz w:val="22"/>
                <w:szCs w:val="22"/>
              </w:rPr>
            </w:pPr>
            <w:r w:rsidRPr="008B45B6">
              <w:rPr>
                <w:b/>
                <w:bCs/>
                <w:sz w:val="22"/>
                <w:szCs w:val="22"/>
              </w:rPr>
              <w:t>I</w:t>
            </w:r>
            <w:r w:rsidRPr="00C504C7">
              <w:rPr>
                <w:b/>
                <w:bCs/>
                <w:sz w:val="22"/>
              </w:rPr>
              <w:t xml:space="preserve"> квартал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D6E3BC"/>
            <w:vAlign w:val="center"/>
          </w:tcPr>
          <w:p w:rsidR="004F5ED2" w:rsidRPr="00A2378E" w:rsidRDefault="004F5ED2" w:rsidP="00CF63DB">
            <w:pPr>
              <w:jc w:val="center"/>
              <w:rPr>
                <w:b/>
                <w:bCs/>
                <w:color w:val="800000"/>
              </w:rPr>
            </w:pPr>
          </w:p>
        </w:tc>
      </w:tr>
      <w:tr w:rsidR="001C3B52" w:rsidRPr="00931025" w:rsidTr="0031326D">
        <w:trPr>
          <w:trHeight w:val="397"/>
        </w:trPr>
        <w:tc>
          <w:tcPr>
            <w:tcW w:w="1565" w:type="dxa"/>
            <w:tcBorders>
              <w:top w:val="single" w:sz="8" w:space="0" w:color="000000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1C3B52" w:rsidRPr="00353A71" w:rsidRDefault="001C3B52" w:rsidP="00CF63DB">
            <w:pPr>
              <w:ind w:left="-65" w:right="-104"/>
              <w:rPr>
                <w:b/>
                <w:bCs/>
                <w:sz w:val="22"/>
                <w:szCs w:val="22"/>
              </w:rPr>
            </w:pPr>
            <w:r w:rsidRPr="00353A71">
              <w:rPr>
                <w:b/>
                <w:bCs/>
                <w:sz w:val="22"/>
                <w:szCs w:val="22"/>
              </w:rPr>
              <w:t>Товарооборот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B52" w:rsidRPr="001C3B52" w:rsidRDefault="001C3B52" w:rsidP="008D275D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621 060,</w:t>
            </w:r>
            <w:r w:rsidR="008D275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491 200,5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568 412,7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638 259,7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684 349,2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110,2%</w:t>
            </w:r>
          </w:p>
        </w:tc>
      </w:tr>
      <w:tr w:rsidR="001C3B52" w:rsidRPr="0054174A" w:rsidTr="0031326D">
        <w:trPr>
          <w:trHeight w:val="397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1C3B52" w:rsidRPr="00353A71" w:rsidRDefault="001C3B52" w:rsidP="00A129DE">
            <w:pPr>
              <w:ind w:left="-65" w:right="-104"/>
              <w:rPr>
                <w:sz w:val="22"/>
                <w:szCs w:val="22"/>
              </w:rPr>
            </w:pPr>
            <w:r w:rsidRPr="00353A71">
              <w:rPr>
                <w:sz w:val="22"/>
              </w:rPr>
              <w:t>Экспорт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589 749,7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414 122,8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505 982,7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576 844,0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619 226,5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105,0%</w:t>
            </w:r>
          </w:p>
        </w:tc>
      </w:tr>
      <w:tr w:rsidR="001C3B52" w:rsidRPr="0054174A" w:rsidTr="0031326D">
        <w:trPr>
          <w:trHeight w:val="397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1C3B52" w:rsidRPr="00353A71" w:rsidRDefault="001C3B52" w:rsidP="00CF63DB">
            <w:pPr>
              <w:ind w:left="-65" w:right="-104"/>
              <w:rPr>
                <w:sz w:val="22"/>
                <w:szCs w:val="22"/>
              </w:rPr>
            </w:pPr>
            <w:r w:rsidRPr="00353A71">
              <w:rPr>
                <w:sz w:val="22"/>
              </w:rPr>
              <w:t>Импорт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31 310,6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77 077,7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62 430,0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61 415,7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65 122,7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208,0%</w:t>
            </w:r>
          </w:p>
        </w:tc>
      </w:tr>
      <w:tr w:rsidR="001C3B52" w:rsidRPr="0054174A" w:rsidTr="0031326D">
        <w:trPr>
          <w:trHeight w:val="397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1C3B52" w:rsidRPr="00353A71" w:rsidRDefault="001C3B52" w:rsidP="00CF63DB">
            <w:pPr>
              <w:ind w:left="-65" w:right="-104"/>
              <w:rPr>
                <w:sz w:val="22"/>
                <w:szCs w:val="22"/>
              </w:rPr>
            </w:pPr>
            <w:r w:rsidRPr="00353A71">
              <w:rPr>
                <w:sz w:val="22"/>
              </w:rPr>
              <w:t>Сальдо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397 699,1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337 045,1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443 552,7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515 428,3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399 190,6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C3B52" w:rsidTr="0031326D">
        <w:trPr>
          <w:trHeight w:val="780"/>
        </w:trPr>
        <w:tc>
          <w:tcPr>
            <w:tcW w:w="15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CB19" w:themeFill="accent1"/>
            <w:vAlign w:val="center"/>
          </w:tcPr>
          <w:p w:rsidR="001C3B52" w:rsidRPr="00353A71" w:rsidRDefault="001C3B52" w:rsidP="00CF63DB">
            <w:pPr>
              <w:ind w:left="-65" w:right="-104"/>
            </w:pPr>
            <w:r w:rsidRPr="00353A71">
              <w:t>Коэффициент</w:t>
            </w:r>
            <w:r>
              <w:t xml:space="preserve"> </w:t>
            </w:r>
            <w:r w:rsidRPr="00353A71">
              <w:t>покрытия импорта экспортом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1883,5%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537,3%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810,5%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939,2%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jc w:val="right"/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950,9%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1C3B52" w:rsidRPr="001C3B52" w:rsidRDefault="001C3B52">
            <w:pPr>
              <w:rPr>
                <w:color w:val="000000"/>
                <w:sz w:val="22"/>
                <w:szCs w:val="22"/>
              </w:rPr>
            </w:pPr>
            <w:r w:rsidRPr="001C3B52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310BA" w:rsidRDefault="001310BA">
      <w:pPr>
        <w:jc w:val="center"/>
        <w:rPr>
          <w:noProof/>
          <w:sz w:val="24"/>
        </w:rPr>
      </w:pPr>
    </w:p>
    <w:p w:rsidR="0014781F" w:rsidRDefault="0014781F">
      <w:pPr>
        <w:jc w:val="center"/>
        <w:rPr>
          <w:noProof/>
          <w:sz w:val="12"/>
          <w:szCs w:val="12"/>
        </w:rPr>
      </w:pPr>
      <w:r>
        <w:rPr>
          <w:noProof/>
          <w:sz w:val="24"/>
        </w:rPr>
        <w:drawing>
          <wp:inline distT="0" distB="0" distL="0" distR="0" wp14:anchorId="4E528B4F" wp14:editId="4FB740EC">
            <wp:extent cx="5938345" cy="2564524"/>
            <wp:effectExtent l="0" t="0" r="24765" b="26670"/>
            <wp:docPr id="1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4781F" w:rsidRPr="0014781F" w:rsidRDefault="0014781F">
      <w:pPr>
        <w:jc w:val="center"/>
        <w:rPr>
          <w:noProof/>
          <w:sz w:val="12"/>
          <w:szCs w:val="12"/>
        </w:rPr>
      </w:pPr>
    </w:p>
    <w:p w:rsidR="00AC4922" w:rsidRDefault="00AC4922">
      <w:pPr>
        <w:jc w:val="center"/>
        <w:rPr>
          <w:sz w:val="22"/>
        </w:rPr>
      </w:pPr>
      <w:r>
        <w:rPr>
          <w:b/>
          <w:sz w:val="22"/>
        </w:rPr>
        <w:t xml:space="preserve">Рис. </w:t>
      </w:r>
      <w:r w:rsidR="00C15C1F">
        <w:rPr>
          <w:b/>
          <w:sz w:val="22"/>
        </w:rPr>
        <w:t>3</w:t>
      </w:r>
      <w:r>
        <w:rPr>
          <w:b/>
          <w:sz w:val="22"/>
        </w:rPr>
        <w:t xml:space="preserve">.  </w:t>
      </w:r>
      <w:r>
        <w:rPr>
          <w:sz w:val="22"/>
        </w:rPr>
        <w:t xml:space="preserve">Динамика внешней торговли  </w:t>
      </w:r>
      <w:r w:rsidR="00C30A5C">
        <w:rPr>
          <w:sz w:val="22"/>
        </w:rPr>
        <w:t>Архангельск</w:t>
      </w:r>
      <w:r>
        <w:rPr>
          <w:sz w:val="22"/>
        </w:rPr>
        <w:t>ой  области  (</w:t>
      </w:r>
      <w:r w:rsidR="00FD0D03">
        <w:rPr>
          <w:sz w:val="22"/>
        </w:rPr>
        <w:t>тыс</w:t>
      </w:r>
      <w:r>
        <w:rPr>
          <w:sz w:val="22"/>
        </w:rPr>
        <w:t>. долл. США)</w:t>
      </w:r>
    </w:p>
    <w:p w:rsidR="00181AD3" w:rsidRPr="0043054B" w:rsidRDefault="00181AD3" w:rsidP="00EB0A20">
      <w:pPr>
        <w:ind w:left="-142"/>
        <w:jc w:val="center"/>
        <w:rPr>
          <w:b/>
          <w:sz w:val="24"/>
          <w:szCs w:val="24"/>
        </w:rPr>
      </w:pPr>
    </w:p>
    <w:p w:rsidR="00905E35" w:rsidRDefault="00C66A74" w:rsidP="00EB0A20">
      <w:pPr>
        <w:ind w:left="-142"/>
        <w:jc w:val="center"/>
        <w:rPr>
          <w:b/>
          <w:sz w:val="22"/>
          <w:lang w:val="en-US"/>
        </w:rPr>
      </w:pPr>
      <w:r>
        <w:rPr>
          <w:b/>
          <w:noProof/>
          <w:sz w:val="22"/>
        </w:rPr>
        <w:drawing>
          <wp:inline distT="0" distB="0" distL="0" distR="0" wp14:anchorId="6C4AFE84" wp14:editId="1412EE77">
            <wp:extent cx="5986272" cy="2919984"/>
            <wp:effectExtent l="0" t="0" r="14605" b="13970"/>
            <wp:docPr id="7" name="Объект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3054B" w:rsidRPr="0043054B" w:rsidRDefault="0043054B" w:rsidP="00EB0A20">
      <w:pPr>
        <w:ind w:left="-142"/>
        <w:jc w:val="center"/>
        <w:rPr>
          <w:b/>
          <w:sz w:val="12"/>
          <w:szCs w:val="12"/>
          <w:lang w:val="en-US"/>
        </w:rPr>
      </w:pPr>
    </w:p>
    <w:p w:rsidR="00B05DDC" w:rsidRDefault="00AC4922" w:rsidP="00EB0A20">
      <w:pPr>
        <w:ind w:left="-142"/>
        <w:jc w:val="center"/>
        <w:rPr>
          <w:sz w:val="22"/>
        </w:rPr>
      </w:pPr>
      <w:r>
        <w:rPr>
          <w:b/>
          <w:sz w:val="22"/>
        </w:rPr>
        <w:t xml:space="preserve">Рис.  </w:t>
      </w:r>
      <w:r w:rsidR="00C15C1F">
        <w:rPr>
          <w:b/>
          <w:sz w:val="22"/>
        </w:rPr>
        <w:t>4</w:t>
      </w:r>
      <w:r>
        <w:rPr>
          <w:b/>
          <w:sz w:val="22"/>
        </w:rPr>
        <w:t xml:space="preserve">.  </w:t>
      </w:r>
      <w:r>
        <w:rPr>
          <w:sz w:val="22"/>
        </w:rPr>
        <w:t xml:space="preserve">Распределение товарооборота </w:t>
      </w:r>
      <w:r w:rsidR="00B05DDC">
        <w:rPr>
          <w:sz w:val="22"/>
        </w:rPr>
        <w:t xml:space="preserve">Архангельской </w:t>
      </w:r>
      <w:r>
        <w:rPr>
          <w:sz w:val="22"/>
        </w:rPr>
        <w:t xml:space="preserve">области  по странам-контрагентам </w:t>
      </w:r>
    </w:p>
    <w:p w:rsidR="00AC4922" w:rsidRDefault="00287CD6" w:rsidP="000F5444">
      <w:pPr>
        <w:ind w:left="-142"/>
        <w:jc w:val="center"/>
        <w:rPr>
          <w:sz w:val="22"/>
        </w:rPr>
      </w:pPr>
      <w:r>
        <w:rPr>
          <w:sz w:val="22"/>
        </w:rPr>
        <w:t>за</w:t>
      </w:r>
      <w:r w:rsidR="00111DE3">
        <w:rPr>
          <w:sz w:val="22"/>
        </w:rPr>
        <w:t xml:space="preserve"> </w:t>
      </w:r>
      <w:r w:rsidR="00EB0A20">
        <w:rPr>
          <w:sz w:val="22"/>
        </w:rPr>
        <w:t>январ</w:t>
      </w:r>
      <w:r>
        <w:rPr>
          <w:sz w:val="22"/>
        </w:rPr>
        <w:t>ь</w:t>
      </w:r>
      <w:r w:rsidR="00EB0A20">
        <w:rPr>
          <w:sz w:val="22"/>
        </w:rPr>
        <w:t>-</w:t>
      </w:r>
      <w:r w:rsidR="003D7372">
        <w:rPr>
          <w:sz w:val="22"/>
        </w:rPr>
        <w:t>март</w:t>
      </w:r>
      <w:r w:rsidR="00EB0A20">
        <w:rPr>
          <w:sz w:val="22"/>
        </w:rPr>
        <w:t xml:space="preserve"> </w:t>
      </w:r>
      <w:r w:rsidR="00A92D31">
        <w:rPr>
          <w:sz w:val="22"/>
        </w:rPr>
        <w:t>2021</w:t>
      </w:r>
      <w:r w:rsidR="00AC4922">
        <w:rPr>
          <w:sz w:val="22"/>
        </w:rPr>
        <w:t xml:space="preserve"> г</w:t>
      </w:r>
      <w:r w:rsidR="00477266">
        <w:rPr>
          <w:sz w:val="22"/>
        </w:rPr>
        <w:t>.</w:t>
      </w:r>
    </w:p>
    <w:p w:rsidR="003C4BAC" w:rsidRPr="00865F10" w:rsidRDefault="003C4BAC" w:rsidP="003C4BAC">
      <w:pPr>
        <w:pStyle w:val="1"/>
        <w:jc w:val="center"/>
        <w:rPr>
          <w:sz w:val="28"/>
          <w:szCs w:val="28"/>
        </w:rPr>
      </w:pPr>
      <w:bookmarkStart w:id="16" w:name="_Toc404067126"/>
      <w:bookmarkStart w:id="17" w:name="_Toc419746434"/>
      <w:bookmarkStart w:id="18" w:name="_Toc33091780"/>
      <w:r w:rsidRPr="00865F10">
        <w:rPr>
          <w:sz w:val="28"/>
          <w:szCs w:val="28"/>
        </w:rPr>
        <w:lastRenderedPageBreak/>
        <w:t xml:space="preserve">Экспорт </w:t>
      </w:r>
      <w:r w:rsidR="0007552F" w:rsidRPr="00865F10">
        <w:rPr>
          <w:sz w:val="28"/>
          <w:szCs w:val="28"/>
          <w:lang w:val="ru-RU"/>
        </w:rPr>
        <w:t>товаров из</w:t>
      </w:r>
      <w:r w:rsidRPr="00865F10">
        <w:rPr>
          <w:sz w:val="28"/>
          <w:szCs w:val="28"/>
        </w:rPr>
        <w:t xml:space="preserve"> Архангельской области</w:t>
      </w:r>
      <w:bookmarkEnd w:id="16"/>
      <w:bookmarkEnd w:id="17"/>
      <w:bookmarkEnd w:id="18"/>
    </w:p>
    <w:p w:rsidR="00AC4922" w:rsidRDefault="00AC4922">
      <w:pPr>
        <w:jc w:val="right"/>
        <w:rPr>
          <w:b/>
          <w:sz w:val="22"/>
        </w:rPr>
      </w:pPr>
      <w:r>
        <w:rPr>
          <w:b/>
          <w:sz w:val="22"/>
        </w:rPr>
        <w:t>Таблица 6</w:t>
      </w:r>
    </w:p>
    <w:p w:rsidR="00AC4922" w:rsidRDefault="00AC4922" w:rsidP="00DD783C">
      <w:pPr>
        <w:pStyle w:val="8"/>
        <w:jc w:val="center"/>
      </w:pPr>
      <w:r>
        <w:t xml:space="preserve">Распределение стоимостных объемов экспорта </w:t>
      </w:r>
      <w:r w:rsidR="00C30A5C">
        <w:t>Архангельск</w:t>
      </w:r>
      <w:r>
        <w:t>ой области</w:t>
      </w:r>
    </w:p>
    <w:p w:rsidR="00AC4922" w:rsidRDefault="00AC4922" w:rsidP="00DD783C">
      <w:pPr>
        <w:jc w:val="center"/>
        <w:rPr>
          <w:sz w:val="24"/>
        </w:rPr>
      </w:pPr>
      <w:r>
        <w:rPr>
          <w:sz w:val="24"/>
        </w:rPr>
        <w:t xml:space="preserve">по  странам - контрагентам </w:t>
      </w:r>
    </w:p>
    <w:p w:rsidR="00AC4922" w:rsidRPr="0043054B" w:rsidRDefault="00AC4922">
      <w:pPr>
        <w:jc w:val="both"/>
        <w:rPr>
          <w:sz w:val="8"/>
          <w:szCs w:val="8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175"/>
        <w:gridCol w:w="1456"/>
        <w:gridCol w:w="1158"/>
        <w:gridCol w:w="1456"/>
        <w:gridCol w:w="1162"/>
        <w:gridCol w:w="1531"/>
      </w:tblGrid>
      <w:tr w:rsidR="001A5A3A" w:rsidRPr="006450E7" w:rsidTr="00B97622">
        <w:trPr>
          <w:trHeight w:val="315"/>
        </w:trPr>
        <w:tc>
          <w:tcPr>
            <w:tcW w:w="31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1A5A3A" w:rsidRPr="006E43A7" w:rsidRDefault="001A5A3A" w:rsidP="00B97622">
            <w:pPr>
              <w:jc w:val="center"/>
              <w:rPr>
                <w:b/>
              </w:rPr>
            </w:pPr>
            <w:r w:rsidRPr="006E43A7">
              <w:rPr>
                <w:b/>
              </w:rPr>
              <w:t>Страна – партнер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1A5A3A" w:rsidRPr="006E43A7" w:rsidRDefault="001A5A3A" w:rsidP="00B97622">
            <w:pPr>
              <w:jc w:val="center"/>
              <w:rPr>
                <w:b/>
              </w:rPr>
            </w:pPr>
            <w:r w:rsidRPr="006E43A7">
              <w:rPr>
                <w:b/>
              </w:rPr>
              <w:t>Янва</w:t>
            </w:r>
            <w:r>
              <w:rPr>
                <w:b/>
              </w:rPr>
              <w:t>рь-март 2020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1A5A3A" w:rsidRPr="006E43A7" w:rsidRDefault="001A5A3A" w:rsidP="00B97622">
            <w:pPr>
              <w:jc w:val="center"/>
              <w:rPr>
                <w:b/>
              </w:rPr>
            </w:pPr>
            <w:r>
              <w:rPr>
                <w:b/>
              </w:rPr>
              <w:t>Январь-март 2021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00A651" w:themeFill="accent3"/>
            <w:noWrap/>
            <w:vAlign w:val="center"/>
          </w:tcPr>
          <w:p w:rsidR="001A5A3A" w:rsidRPr="00D970C8" w:rsidRDefault="001A5A3A" w:rsidP="00B97622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>
              <w:rPr>
                <w:b/>
              </w:rPr>
              <w:t>март</w:t>
            </w:r>
            <w:r w:rsidRPr="00D970C8">
              <w:rPr>
                <w:b/>
              </w:rPr>
              <w:t xml:space="preserve"> </w:t>
            </w:r>
            <w:r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  <w:p w:rsidR="001A5A3A" w:rsidRPr="00D970C8" w:rsidRDefault="001A5A3A" w:rsidP="00B97622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1A5A3A" w:rsidRPr="006E43A7" w:rsidRDefault="001A5A3A" w:rsidP="00B97622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Pr="00D970C8">
              <w:rPr>
                <w:b/>
              </w:rPr>
              <w:t xml:space="preserve"> г.</w:t>
            </w:r>
          </w:p>
        </w:tc>
      </w:tr>
      <w:tr w:rsidR="001A5A3A" w:rsidRPr="006450E7" w:rsidTr="00B97622">
        <w:trPr>
          <w:trHeight w:val="315"/>
        </w:trPr>
        <w:tc>
          <w:tcPr>
            <w:tcW w:w="31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</w:tcPr>
          <w:p w:rsidR="001A5A3A" w:rsidRPr="006E43A7" w:rsidRDefault="001A5A3A" w:rsidP="00B97622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1A5A3A" w:rsidRPr="00081144" w:rsidRDefault="001A5A3A" w:rsidP="00B97622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1A5A3A" w:rsidRPr="006E43A7" w:rsidRDefault="001A5A3A" w:rsidP="00B97622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proofErr w:type="spellStart"/>
            <w:r w:rsidRPr="006E43A7">
              <w:rPr>
                <w:b/>
                <w:lang w:val="en-US"/>
              </w:rPr>
              <w:t>экспорте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1A5A3A" w:rsidRPr="00081144" w:rsidRDefault="001A5A3A" w:rsidP="00B97622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651" w:themeFill="accent3"/>
            <w:noWrap/>
            <w:vAlign w:val="center"/>
          </w:tcPr>
          <w:p w:rsidR="001A5A3A" w:rsidRPr="006E43A7" w:rsidRDefault="001A5A3A" w:rsidP="00B97622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proofErr w:type="spellStart"/>
            <w:r w:rsidRPr="006E43A7">
              <w:rPr>
                <w:b/>
                <w:lang w:val="en-US"/>
              </w:rPr>
              <w:t>экспорте</w:t>
            </w:r>
            <w:proofErr w:type="spellEnd"/>
          </w:p>
        </w:tc>
        <w:tc>
          <w:tcPr>
            <w:tcW w:w="15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</w:tcPr>
          <w:p w:rsidR="001A5A3A" w:rsidRPr="006E43A7" w:rsidRDefault="001A5A3A" w:rsidP="00B97622">
            <w:pPr>
              <w:jc w:val="center"/>
              <w:rPr>
                <w:b/>
                <w:lang w:val="en-US"/>
              </w:rPr>
            </w:pPr>
          </w:p>
        </w:tc>
      </w:tr>
      <w:tr w:rsidR="001A5A3A" w:rsidRPr="00122B9D" w:rsidTr="00B97622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1A5A3A" w:rsidRPr="00C53D53" w:rsidRDefault="001A5A3A" w:rsidP="00B97622">
            <w:pPr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Всего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589 749,7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100,0%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619 226,5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100,0%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105,0%</w:t>
            </w:r>
          </w:p>
        </w:tc>
      </w:tr>
      <w:tr w:rsidR="001A5A3A" w:rsidRPr="00122B9D" w:rsidTr="00B97622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1A5A3A" w:rsidRPr="00C53D53" w:rsidRDefault="001A5A3A" w:rsidP="00B97622">
            <w:pPr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Страны СНГ (10 стран)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31 983,7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5,4%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30 466,3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4,9%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  <w:vAlign w:val="center"/>
            <w:hideMark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95,3%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УКРАИНА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9 217,7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1,6%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8 984,0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1,5%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97,5%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УЗБЕКИСТАН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5 309,5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0,9%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7 133,6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1,2%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74,4%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Pr="00C53D53" w:rsidRDefault="001A5A3A" w:rsidP="00B97622">
            <w:pPr>
              <w:rPr>
                <w:color w:val="000000"/>
              </w:rPr>
            </w:pPr>
            <w:r w:rsidRPr="00C53D53">
              <w:rPr>
                <w:color w:val="000000"/>
              </w:rPr>
              <w:t>Прочие страны СНГ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Pr="00C53D53" w:rsidRDefault="001A5A3A" w:rsidP="00B97622">
            <w:pPr>
              <w:jc w:val="right"/>
              <w:rPr>
                <w:color w:val="000000"/>
              </w:rPr>
            </w:pPr>
            <w:r w:rsidRPr="00C53D53">
              <w:rPr>
                <w:color w:val="000000"/>
              </w:rPr>
              <w:t>17 456,5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Pr="00C53D53" w:rsidRDefault="001A5A3A" w:rsidP="00B97622">
            <w:pPr>
              <w:jc w:val="right"/>
              <w:rPr>
                <w:color w:val="000000"/>
              </w:rPr>
            </w:pPr>
            <w:r w:rsidRPr="00C53D53">
              <w:rPr>
                <w:color w:val="000000"/>
              </w:rPr>
              <w:t>3,0%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Pr="00C53D53" w:rsidRDefault="001A5A3A" w:rsidP="00B97622">
            <w:pPr>
              <w:jc w:val="right"/>
              <w:rPr>
                <w:color w:val="000000"/>
              </w:rPr>
            </w:pPr>
            <w:r w:rsidRPr="00C53D53">
              <w:rPr>
                <w:color w:val="000000"/>
              </w:rPr>
              <w:t>14 348,7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Pr="00C53D53" w:rsidRDefault="001A5A3A" w:rsidP="00B97622">
            <w:pPr>
              <w:jc w:val="right"/>
              <w:rPr>
                <w:color w:val="000000"/>
              </w:rPr>
            </w:pPr>
            <w:r w:rsidRPr="00C53D53">
              <w:rPr>
                <w:color w:val="000000"/>
              </w:rPr>
              <w:t>2,3%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Pr="00C53D53" w:rsidRDefault="001A5A3A" w:rsidP="00B97622">
            <w:pPr>
              <w:jc w:val="right"/>
              <w:rPr>
                <w:color w:val="000000"/>
              </w:rPr>
            </w:pPr>
            <w:r w:rsidRPr="00C53D53">
              <w:rPr>
                <w:color w:val="000000"/>
              </w:rPr>
              <w:t>82,2%</w:t>
            </w:r>
          </w:p>
        </w:tc>
      </w:tr>
      <w:tr w:rsidR="001A5A3A" w:rsidRPr="00C53D53" w:rsidTr="00B97622">
        <w:trPr>
          <w:trHeight w:val="283"/>
        </w:trPr>
        <w:tc>
          <w:tcPr>
            <w:tcW w:w="31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</w:tcPr>
          <w:p w:rsidR="001A5A3A" w:rsidRPr="00C53D53" w:rsidRDefault="001A5A3A" w:rsidP="00B97622">
            <w:pPr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Страны ДЗ (81 стран</w:t>
            </w:r>
            <w:r>
              <w:rPr>
                <w:b/>
                <w:color w:val="000000"/>
              </w:rPr>
              <w:t>а</w:t>
            </w:r>
            <w:r w:rsidRPr="00C53D53">
              <w:rPr>
                <w:b/>
                <w:color w:val="000000"/>
              </w:rP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557 766,0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94,6%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vAlign w:val="center"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588 760,3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75FFB8" w:themeFill="accent3" w:themeFillTint="66"/>
            <w:noWrap/>
            <w:vAlign w:val="center"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95,1%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75FFB8" w:themeFill="accent3" w:themeFillTint="66"/>
            <w:noWrap/>
            <w:vAlign w:val="center"/>
          </w:tcPr>
          <w:p w:rsidR="001A5A3A" w:rsidRPr="00C53D53" w:rsidRDefault="001A5A3A" w:rsidP="00B97622">
            <w:pPr>
              <w:jc w:val="right"/>
              <w:rPr>
                <w:b/>
                <w:color w:val="000000"/>
              </w:rPr>
            </w:pPr>
            <w:r w:rsidRPr="00C53D53">
              <w:rPr>
                <w:b/>
                <w:color w:val="000000"/>
              </w:rPr>
              <w:t>105,6%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НИДЕРЛАНДЫ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148 771,2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25,2%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103 351,5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16,7%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69,5%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БЕЛЬГИЯ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78 193,1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13,3%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75 981,0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12,3%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97,2%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КИТАЙ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54 467,3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9,2%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70 284,9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11,4%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129,0%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СОЕДИНЕННЫЕ ШТАТЫ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13 480,8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2,3%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67 708,5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10,9%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502,3%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СОЕДИНЕННОЕ КОРОЛЕВСТВО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35 845,2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6,1%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49 871,1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8,1%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139,1%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ТУРЦИЯ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8 171,7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33 608,4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5,4%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411,3%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ИТАЛИЯ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10 426,3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1,8%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30 926,5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5,0%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296,6%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ФИНЛЯНДИЯ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27 121,8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4,6%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25 235,6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4,1%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93,0%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ГЕРМАНИЯ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45 644,3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7,7%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15 798,5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2,6%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34,6%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ЭСТОНИЯ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2 953,6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0,5%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8 859,8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1,4%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300,0%</w:t>
            </w:r>
          </w:p>
        </w:tc>
      </w:tr>
      <w:tr w:rsidR="001A5A3A" w:rsidRPr="006450E7" w:rsidTr="00B97622">
        <w:trPr>
          <w:trHeight w:val="283"/>
        </w:trPr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rPr>
                <w:color w:val="000000"/>
              </w:rPr>
            </w:pPr>
            <w:r>
              <w:rPr>
                <w:color w:val="000000"/>
              </w:rPr>
              <w:t>Прочие страны ДЗ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132 690,8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22,5%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107 134,5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17,3%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5A3A" w:rsidRDefault="001A5A3A" w:rsidP="00B9762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80,7%</w:t>
            </w:r>
          </w:p>
        </w:tc>
      </w:tr>
    </w:tbl>
    <w:p w:rsidR="001A5A3A" w:rsidRDefault="001A5A3A" w:rsidP="00824A14">
      <w:pPr>
        <w:ind w:firstLine="708"/>
        <w:jc w:val="both"/>
      </w:pPr>
    </w:p>
    <w:p w:rsidR="001A5A3A" w:rsidRPr="00577674" w:rsidRDefault="001A5A3A" w:rsidP="00824A14">
      <w:pPr>
        <w:ind w:firstLine="708"/>
        <w:jc w:val="both"/>
      </w:pPr>
    </w:p>
    <w:p w:rsidR="00D43AF8" w:rsidRDefault="00D43AF8" w:rsidP="00E47B0B">
      <w:pPr>
        <w:jc w:val="right"/>
        <w:rPr>
          <w:b/>
          <w:sz w:val="22"/>
        </w:rPr>
      </w:pPr>
      <w:r>
        <w:rPr>
          <w:b/>
          <w:sz w:val="22"/>
        </w:rPr>
        <w:t>Таблица 7</w:t>
      </w:r>
    </w:p>
    <w:p w:rsidR="00D43AF8" w:rsidRDefault="00D43AF8" w:rsidP="00D43AF8">
      <w:pPr>
        <w:jc w:val="center"/>
        <w:rPr>
          <w:sz w:val="24"/>
        </w:rPr>
      </w:pPr>
      <w:r>
        <w:rPr>
          <w:sz w:val="24"/>
        </w:rPr>
        <w:t xml:space="preserve">Товарная структура экспорта Архангельской области </w:t>
      </w:r>
    </w:p>
    <w:p w:rsidR="00D43AF8" w:rsidRPr="0043054B" w:rsidRDefault="00D43AF8" w:rsidP="00D43AF8">
      <w:pPr>
        <w:jc w:val="both"/>
        <w:rPr>
          <w:sz w:val="8"/>
          <w:szCs w:val="8"/>
        </w:rPr>
      </w:pPr>
    </w:p>
    <w:tbl>
      <w:tblPr>
        <w:tblW w:w="99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778"/>
        <w:gridCol w:w="1417"/>
        <w:gridCol w:w="993"/>
        <w:gridCol w:w="1275"/>
        <w:gridCol w:w="993"/>
        <w:gridCol w:w="1509"/>
      </w:tblGrid>
      <w:tr w:rsidR="0043054B" w:rsidTr="00EF4B84">
        <w:trPr>
          <w:trHeight w:val="567"/>
          <w:jc w:val="center"/>
        </w:trPr>
        <w:tc>
          <w:tcPr>
            <w:tcW w:w="96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Код</w:t>
            </w:r>
          </w:p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ТН ВЭД</w:t>
            </w:r>
          </w:p>
        </w:tc>
        <w:tc>
          <w:tcPr>
            <w:tcW w:w="2778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Наименование</w:t>
            </w:r>
          </w:p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товара</w:t>
            </w:r>
          </w:p>
        </w:tc>
        <w:tc>
          <w:tcPr>
            <w:tcW w:w="241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</w:p>
          <w:p w:rsidR="0043054B" w:rsidRPr="00D970C8" w:rsidRDefault="00A92D31" w:rsidP="00827688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43054B" w:rsidRPr="00D970C8">
              <w:rPr>
                <w:b/>
              </w:rPr>
              <w:t xml:space="preserve"> г.</w:t>
            </w:r>
          </w:p>
        </w:tc>
        <w:tc>
          <w:tcPr>
            <w:tcW w:w="226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</w:p>
          <w:p w:rsidR="0043054B" w:rsidRPr="00D970C8" w:rsidRDefault="00A92D31" w:rsidP="00827688">
            <w:pPr>
              <w:jc w:val="center"/>
              <w:rPr>
                <w:b/>
              </w:rPr>
            </w:pPr>
            <w:r>
              <w:rPr>
                <w:b/>
              </w:rPr>
              <w:t>2021</w:t>
            </w:r>
            <w:r w:rsidR="0043054B" w:rsidRPr="00D970C8">
              <w:rPr>
                <w:b/>
              </w:rPr>
              <w:t xml:space="preserve"> г.</w:t>
            </w:r>
          </w:p>
        </w:tc>
        <w:tc>
          <w:tcPr>
            <w:tcW w:w="150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 к январю-</w:t>
            </w:r>
            <w:r w:rsidR="003D7372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43054B" w:rsidRPr="00D970C8" w:rsidRDefault="00A92D31" w:rsidP="00022BB6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43054B" w:rsidRPr="00D970C8">
              <w:rPr>
                <w:b/>
              </w:rPr>
              <w:t xml:space="preserve"> г.</w:t>
            </w:r>
          </w:p>
        </w:tc>
      </w:tr>
      <w:tr w:rsidR="0043054B" w:rsidTr="00EF4B84">
        <w:trPr>
          <w:trHeight w:val="567"/>
          <w:jc w:val="center"/>
        </w:trPr>
        <w:tc>
          <w:tcPr>
            <w:tcW w:w="964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</w:p>
        </w:tc>
        <w:tc>
          <w:tcPr>
            <w:tcW w:w="2778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00A651" w:themeFill="accent3"/>
            <w:vAlign w:val="center"/>
          </w:tcPr>
          <w:p w:rsidR="0043054B" w:rsidRPr="0043054B" w:rsidRDefault="0043054B" w:rsidP="00022BB6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12" w:space="0" w:color="auto"/>
              <w:right w:val="nil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275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993" w:type="dxa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50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43054B" w:rsidRPr="00D970C8" w:rsidRDefault="0043054B" w:rsidP="00022BB6">
            <w:pPr>
              <w:jc w:val="center"/>
              <w:rPr>
                <w:b/>
              </w:rPr>
            </w:pP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01-24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 xml:space="preserve">Продовольственные товары и сельскохозяйственное сырье (кроме </w:t>
            </w:r>
            <w:proofErr w:type="gramStart"/>
            <w:r w:rsidRPr="00EB6714">
              <w:t>текстильного</w:t>
            </w:r>
            <w:proofErr w:type="gramEnd"/>
            <w:r w:rsidRPr="00EB6714">
              <w:t>)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19 889,3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3,4%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23 595,2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3,8%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118,6%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25-27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>Минеральные продукты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239 655,5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40,6%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85 489,1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13,8%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35,7%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28-40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>Продукция химической промышленности,</w:t>
            </w:r>
            <w:r>
              <w:rPr>
                <w:lang w:val="en-US"/>
              </w:rPr>
              <w:t xml:space="preserve"> </w:t>
            </w:r>
            <w:r w:rsidRPr="00EB6714">
              <w:t>каучук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1 597,8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0,3%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2 172,3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0,4%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136,0%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41-43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>Кожевенное сырье,</w:t>
            </w:r>
            <w:r w:rsidRPr="00731F10">
              <w:t xml:space="preserve"> </w:t>
            </w:r>
            <w:r w:rsidRPr="00EB6714">
              <w:t>пушнина и изделия из них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146,4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0,0%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44-49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>Древесина и целлюлозно-бумажные изделия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218 387,4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37,0%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290 254,5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46,9%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132,9%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50-67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>Текстиль,</w:t>
            </w:r>
            <w:r w:rsidRPr="00731F10">
              <w:t xml:space="preserve"> </w:t>
            </w:r>
            <w:r w:rsidRPr="00EB6714">
              <w:t>текстильные изделия и обувь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56,9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159,5%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72-83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>Металлы и изделия из них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4 996,8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0,8%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1 170,9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0,2%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23,4%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84-90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731F10">
            <w:r w:rsidRPr="00EB6714">
              <w:t>Машины,</w:t>
            </w:r>
            <w:r w:rsidRPr="009F7D1C">
              <w:t xml:space="preserve"> </w:t>
            </w:r>
            <w:r w:rsidRPr="00EB6714">
              <w:t>оборудование и транспортные средства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29 144,8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4,9%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1 497,3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0,2%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5,1%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  <w:r w:rsidRPr="00EB6714">
              <w:rPr>
                <w:b/>
                <w:sz w:val="22"/>
              </w:rPr>
              <w:t> </w:t>
            </w: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>
              <w:t>Проч</w:t>
            </w:r>
            <w:r w:rsidRPr="00EB6714">
              <w:t>ие товары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75 896,0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12,9%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60 077,2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9,7%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79,2%</w:t>
            </w:r>
          </w:p>
        </w:tc>
      </w:tr>
      <w:tr w:rsidR="003A25AA" w:rsidRPr="00EB6714" w:rsidTr="00905A95">
        <w:trPr>
          <w:jc w:val="center"/>
        </w:trPr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A651" w:themeFill="accent3"/>
            <w:vAlign w:val="center"/>
          </w:tcPr>
          <w:p w:rsidR="003A25AA" w:rsidRPr="00EB6714" w:rsidRDefault="003A25AA" w:rsidP="00022BB6">
            <w:pPr>
              <w:jc w:val="center"/>
              <w:rPr>
                <w:b/>
                <w:sz w:val="22"/>
              </w:rPr>
            </w:pPr>
          </w:p>
        </w:tc>
        <w:tc>
          <w:tcPr>
            <w:tcW w:w="277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EB6714" w:rsidRDefault="003A25AA" w:rsidP="00022BB6">
            <w:r w:rsidRPr="00EB6714">
              <w:t>Итого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3A25AA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3A25AA">
              <w:rPr>
                <w:color w:val="000000"/>
                <w:sz w:val="22"/>
                <w:szCs w:val="22"/>
              </w:rPr>
              <w:t>589 749,7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619 226,5</w:t>
            </w: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5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A25AA" w:rsidRPr="009A65CF" w:rsidRDefault="003A25AA">
            <w:pPr>
              <w:jc w:val="right"/>
              <w:rPr>
                <w:color w:val="000000"/>
                <w:sz w:val="22"/>
                <w:szCs w:val="22"/>
              </w:rPr>
            </w:pPr>
            <w:r w:rsidRPr="009A65CF">
              <w:rPr>
                <w:color w:val="000000"/>
                <w:sz w:val="22"/>
                <w:szCs w:val="22"/>
              </w:rPr>
              <w:t>105,0%</w:t>
            </w:r>
          </w:p>
        </w:tc>
      </w:tr>
    </w:tbl>
    <w:p w:rsidR="00186281" w:rsidRDefault="00186281" w:rsidP="00D705B1">
      <w:pPr>
        <w:rPr>
          <w:sz w:val="24"/>
          <w:lang w:val="en-US"/>
        </w:rPr>
      </w:pPr>
    </w:p>
    <w:p w:rsidR="001D5804" w:rsidRDefault="00186281" w:rsidP="001D5804">
      <w:pPr>
        <w:rPr>
          <w:b/>
          <w:sz w:val="22"/>
          <w:lang w:val="en-US"/>
        </w:rPr>
      </w:pPr>
      <w:r>
        <w:rPr>
          <w:noProof/>
          <w:sz w:val="24"/>
        </w:rPr>
        <w:lastRenderedPageBreak/>
        <w:drawing>
          <wp:inline distT="0" distB="0" distL="0" distR="0" wp14:anchorId="2EE07D18" wp14:editId="752BBE42">
            <wp:extent cx="6108807" cy="3818965"/>
            <wp:effectExtent l="0" t="0" r="25400" b="10160"/>
            <wp:docPr id="14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1D5804" w:rsidRPr="001D5804" w:rsidRDefault="001D5804" w:rsidP="001D5804">
      <w:pPr>
        <w:rPr>
          <w:b/>
          <w:sz w:val="8"/>
          <w:szCs w:val="8"/>
          <w:lang w:val="en-US"/>
        </w:rPr>
      </w:pPr>
    </w:p>
    <w:p w:rsidR="00D43AF8" w:rsidRDefault="00D43AF8" w:rsidP="001D5804">
      <w:pPr>
        <w:jc w:val="center"/>
        <w:rPr>
          <w:sz w:val="22"/>
        </w:rPr>
      </w:pPr>
      <w:r>
        <w:rPr>
          <w:b/>
          <w:sz w:val="22"/>
        </w:rPr>
        <w:t xml:space="preserve">Рис. </w:t>
      </w:r>
      <w:r w:rsidR="00C15C1F">
        <w:rPr>
          <w:b/>
          <w:sz w:val="22"/>
        </w:rPr>
        <w:t>5</w:t>
      </w:r>
      <w:r>
        <w:rPr>
          <w:b/>
          <w:sz w:val="22"/>
        </w:rPr>
        <w:t>.</w:t>
      </w:r>
      <w:r>
        <w:rPr>
          <w:sz w:val="22"/>
        </w:rPr>
        <w:t xml:space="preserve"> Товарная структура экспорта Архангельской области (тыс. долл. США)</w:t>
      </w:r>
    </w:p>
    <w:p w:rsidR="006C75F5" w:rsidRPr="00151BE1" w:rsidRDefault="006C75F5" w:rsidP="003D6AC9">
      <w:pPr>
        <w:ind w:right="-1"/>
        <w:jc w:val="right"/>
        <w:rPr>
          <w:sz w:val="16"/>
          <w:szCs w:val="16"/>
        </w:rPr>
      </w:pPr>
    </w:p>
    <w:p w:rsidR="009D4090" w:rsidRDefault="009D4090" w:rsidP="00BD6B12">
      <w:pPr>
        <w:pStyle w:val="1"/>
        <w:jc w:val="center"/>
        <w:rPr>
          <w:sz w:val="28"/>
          <w:szCs w:val="28"/>
          <w:lang w:val="ru-RU"/>
        </w:rPr>
      </w:pPr>
      <w:bookmarkStart w:id="19" w:name="_Toc404067127"/>
      <w:bookmarkStart w:id="20" w:name="_Toc419746435"/>
      <w:bookmarkStart w:id="21" w:name="_Toc33091781"/>
    </w:p>
    <w:p w:rsidR="00BD6B12" w:rsidRPr="00865F10" w:rsidRDefault="00BD6B12" w:rsidP="00BD6B12">
      <w:pPr>
        <w:pStyle w:val="1"/>
        <w:jc w:val="center"/>
        <w:rPr>
          <w:sz w:val="28"/>
          <w:szCs w:val="28"/>
          <w:lang w:val="ru-RU"/>
        </w:rPr>
      </w:pPr>
      <w:r w:rsidRPr="00865F10">
        <w:rPr>
          <w:sz w:val="28"/>
          <w:szCs w:val="28"/>
        </w:rPr>
        <w:t xml:space="preserve">Импорт </w:t>
      </w:r>
      <w:r w:rsidR="0007552F" w:rsidRPr="00865F10">
        <w:rPr>
          <w:sz w:val="28"/>
          <w:szCs w:val="28"/>
          <w:lang w:val="ru-RU"/>
        </w:rPr>
        <w:t>товаров в</w:t>
      </w:r>
      <w:r w:rsidRPr="00865F10">
        <w:rPr>
          <w:sz w:val="28"/>
          <w:szCs w:val="28"/>
        </w:rPr>
        <w:t xml:space="preserve"> Архангельск</w:t>
      </w:r>
      <w:r w:rsidR="0007552F" w:rsidRPr="00865F10">
        <w:rPr>
          <w:sz w:val="28"/>
          <w:szCs w:val="28"/>
          <w:lang w:val="ru-RU"/>
        </w:rPr>
        <w:t>ую</w:t>
      </w:r>
      <w:r w:rsidRPr="00865F10">
        <w:rPr>
          <w:sz w:val="28"/>
          <w:szCs w:val="28"/>
        </w:rPr>
        <w:t xml:space="preserve">  област</w:t>
      </w:r>
      <w:bookmarkEnd w:id="19"/>
      <w:bookmarkEnd w:id="20"/>
      <w:r w:rsidR="0007552F" w:rsidRPr="00865F10">
        <w:rPr>
          <w:sz w:val="28"/>
          <w:szCs w:val="28"/>
          <w:lang w:val="ru-RU"/>
        </w:rPr>
        <w:t>ь</w:t>
      </w:r>
      <w:bookmarkEnd w:id="21"/>
    </w:p>
    <w:p w:rsidR="00AC4922" w:rsidRDefault="00AC4922" w:rsidP="00CB2227">
      <w:pPr>
        <w:ind w:left="7788"/>
        <w:jc w:val="right"/>
        <w:rPr>
          <w:b/>
          <w:sz w:val="22"/>
        </w:rPr>
      </w:pPr>
      <w:r>
        <w:rPr>
          <w:b/>
          <w:sz w:val="22"/>
        </w:rPr>
        <w:t xml:space="preserve">   Таблица  </w:t>
      </w:r>
      <w:r w:rsidR="009D4090">
        <w:rPr>
          <w:b/>
          <w:sz w:val="22"/>
        </w:rPr>
        <w:t>8</w:t>
      </w:r>
    </w:p>
    <w:p w:rsidR="00A3323F" w:rsidRDefault="00AC4922" w:rsidP="00DE1463">
      <w:pPr>
        <w:jc w:val="center"/>
        <w:rPr>
          <w:sz w:val="24"/>
        </w:rPr>
      </w:pPr>
      <w:r>
        <w:rPr>
          <w:sz w:val="24"/>
        </w:rPr>
        <w:t xml:space="preserve">Распределение импорта  </w:t>
      </w:r>
      <w:r w:rsidR="00C30A5C">
        <w:rPr>
          <w:sz w:val="24"/>
        </w:rPr>
        <w:t>Архангельск</w:t>
      </w:r>
      <w:r w:rsidR="0079454B">
        <w:rPr>
          <w:sz w:val="24"/>
        </w:rPr>
        <w:t>ой</w:t>
      </w:r>
      <w:r>
        <w:rPr>
          <w:sz w:val="24"/>
        </w:rPr>
        <w:t xml:space="preserve">  област</w:t>
      </w:r>
      <w:r w:rsidR="0079454B">
        <w:rPr>
          <w:sz w:val="24"/>
        </w:rPr>
        <w:t xml:space="preserve">и </w:t>
      </w:r>
    </w:p>
    <w:p w:rsidR="00AC4922" w:rsidRDefault="00A3323F" w:rsidP="00DE1463">
      <w:pPr>
        <w:jc w:val="center"/>
        <w:rPr>
          <w:sz w:val="24"/>
        </w:rPr>
      </w:pPr>
      <w:r>
        <w:rPr>
          <w:sz w:val="24"/>
        </w:rPr>
        <w:t>п</w:t>
      </w:r>
      <w:r w:rsidR="00AC4922">
        <w:rPr>
          <w:sz w:val="24"/>
        </w:rPr>
        <w:t xml:space="preserve">о  странам </w:t>
      </w:r>
      <w:r>
        <w:rPr>
          <w:sz w:val="24"/>
        </w:rPr>
        <w:t>–</w:t>
      </w:r>
      <w:r w:rsidR="00AC4922">
        <w:rPr>
          <w:sz w:val="24"/>
        </w:rPr>
        <w:t xml:space="preserve"> контрагентам</w:t>
      </w:r>
      <w:r>
        <w:rPr>
          <w:sz w:val="24"/>
        </w:rPr>
        <w:t xml:space="preserve"> </w:t>
      </w:r>
    </w:p>
    <w:p w:rsidR="0079454B" w:rsidRPr="00790E39" w:rsidRDefault="0079454B" w:rsidP="00DE1463">
      <w:pPr>
        <w:jc w:val="center"/>
        <w:rPr>
          <w:sz w:val="12"/>
          <w:szCs w:val="12"/>
        </w:rPr>
      </w:pP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458"/>
        <w:gridCol w:w="1456"/>
        <w:gridCol w:w="1158"/>
        <w:gridCol w:w="1456"/>
        <w:gridCol w:w="1162"/>
        <w:gridCol w:w="1390"/>
      </w:tblGrid>
      <w:tr w:rsidR="00D15901" w:rsidRPr="006450E7" w:rsidTr="009339DD">
        <w:trPr>
          <w:trHeight w:val="315"/>
        </w:trPr>
        <w:tc>
          <w:tcPr>
            <w:tcW w:w="345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>Страна – партнер</w:t>
            </w:r>
          </w:p>
        </w:tc>
        <w:tc>
          <w:tcPr>
            <w:tcW w:w="2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  <w:r w:rsidRPr="006E43A7">
              <w:rPr>
                <w:b/>
              </w:rPr>
              <w:t>Янва</w:t>
            </w:r>
            <w:r>
              <w:rPr>
                <w:b/>
              </w:rPr>
              <w:t>рь-</w:t>
            </w:r>
            <w:r w:rsidR="003D7372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  <w:r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6E43A7">
              <w:rPr>
                <w:b/>
              </w:rPr>
              <w:t xml:space="preserve"> г.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AA61A" w:themeFill="accent2"/>
            <w:noWrap/>
            <w:vAlign w:val="center"/>
          </w:tcPr>
          <w:p w:rsidR="004C6229" w:rsidRPr="00D970C8" w:rsidRDefault="004C6229" w:rsidP="004C6229">
            <w:pPr>
              <w:ind w:left="-84" w:right="-109"/>
              <w:jc w:val="center"/>
              <w:rPr>
                <w:b/>
              </w:rPr>
            </w:pPr>
            <w:r w:rsidRPr="00D970C8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 w:rsidRPr="00D970C8"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970C8">
              <w:rPr>
                <w:b/>
              </w:rPr>
              <w:t xml:space="preserve"> г.</w:t>
            </w:r>
          </w:p>
          <w:p w:rsidR="004C6229" w:rsidRPr="00D970C8" w:rsidRDefault="004C6229" w:rsidP="004C6229">
            <w:pPr>
              <w:ind w:left="-84" w:right="-67"/>
              <w:jc w:val="center"/>
              <w:rPr>
                <w:b/>
              </w:rPr>
            </w:pPr>
            <w:r w:rsidRPr="00D970C8">
              <w:rPr>
                <w:b/>
              </w:rPr>
              <w:t>к январю-</w:t>
            </w:r>
            <w:r w:rsidR="003D7372">
              <w:rPr>
                <w:b/>
              </w:rPr>
              <w:t>марту</w:t>
            </w:r>
            <w:r w:rsidRPr="00D970C8">
              <w:rPr>
                <w:b/>
              </w:rPr>
              <w:t xml:space="preserve"> </w:t>
            </w:r>
          </w:p>
          <w:p w:rsidR="00D15901" w:rsidRPr="006E43A7" w:rsidRDefault="00A92D31" w:rsidP="004C6229">
            <w:pPr>
              <w:jc w:val="center"/>
              <w:rPr>
                <w:b/>
              </w:rPr>
            </w:pPr>
            <w:r>
              <w:rPr>
                <w:b/>
              </w:rPr>
              <w:t>2020</w:t>
            </w:r>
            <w:r w:rsidR="004C6229" w:rsidRPr="00D970C8">
              <w:rPr>
                <w:b/>
              </w:rPr>
              <w:t xml:space="preserve"> г.</w:t>
            </w:r>
          </w:p>
        </w:tc>
      </w:tr>
      <w:tr w:rsidR="00D15901" w:rsidRPr="006450E7" w:rsidTr="00B170AD">
        <w:trPr>
          <w:trHeight w:val="315"/>
        </w:trPr>
        <w:tc>
          <w:tcPr>
            <w:tcW w:w="345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</w:tcPr>
          <w:p w:rsidR="00D15901" w:rsidRPr="006E43A7" w:rsidRDefault="00D15901" w:rsidP="007A5997">
            <w:pPr>
              <w:jc w:val="center"/>
              <w:rPr>
                <w:b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081144" w:rsidRDefault="00D15901" w:rsidP="007A5997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DD1FEE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r w:rsidR="00DD1FEE">
              <w:rPr>
                <w:b/>
              </w:rPr>
              <w:t>им</w:t>
            </w:r>
            <w:proofErr w:type="spellStart"/>
            <w:r w:rsidRPr="006E43A7">
              <w:rPr>
                <w:b/>
                <w:lang w:val="en-US"/>
              </w:rPr>
              <w:t>порте</w:t>
            </w:r>
            <w:proofErr w:type="spell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081144" w:rsidRDefault="00D15901" w:rsidP="007A5997">
            <w:pPr>
              <w:jc w:val="center"/>
              <w:rPr>
                <w:b/>
              </w:rPr>
            </w:pPr>
            <w:proofErr w:type="spellStart"/>
            <w:r w:rsidRPr="006E43A7">
              <w:rPr>
                <w:b/>
                <w:lang w:val="en-US"/>
              </w:rPr>
              <w:t>Стоимость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тыс.долл.США</w:t>
            </w:r>
            <w:proofErr w:type="spellEnd"/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AA61A" w:themeFill="accent2"/>
            <w:noWrap/>
            <w:vAlign w:val="center"/>
          </w:tcPr>
          <w:p w:rsidR="00D15901" w:rsidRPr="006E43A7" w:rsidRDefault="00D15901" w:rsidP="00DD1FEE">
            <w:pPr>
              <w:jc w:val="center"/>
              <w:rPr>
                <w:b/>
              </w:rPr>
            </w:pPr>
            <w:r w:rsidRPr="006E43A7">
              <w:rPr>
                <w:b/>
              </w:rPr>
              <w:t xml:space="preserve">Удельный вес </w:t>
            </w:r>
            <w:r w:rsidRPr="006E43A7">
              <w:rPr>
                <w:b/>
                <w:lang w:val="en-US"/>
              </w:rPr>
              <w:t xml:space="preserve">в </w:t>
            </w:r>
            <w:r w:rsidR="00DD1FEE">
              <w:rPr>
                <w:b/>
              </w:rPr>
              <w:t>им</w:t>
            </w:r>
            <w:proofErr w:type="spellStart"/>
            <w:r w:rsidRPr="006E43A7">
              <w:rPr>
                <w:b/>
                <w:lang w:val="en-US"/>
              </w:rPr>
              <w:t>порте</w:t>
            </w:r>
            <w:proofErr w:type="spellEnd"/>
          </w:p>
        </w:tc>
        <w:tc>
          <w:tcPr>
            <w:tcW w:w="13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AA61A" w:themeFill="accent2"/>
            <w:noWrap/>
          </w:tcPr>
          <w:p w:rsidR="00D15901" w:rsidRPr="006E43A7" w:rsidRDefault="00D15901" w:rsidP="007A5997">
            <w:pPr>
              <w:jc w:val="center"/>
              <w:rPr>
                <w:b/>
                <w:lang w:val="en-US"/>
              </w:rPr>
            </w:pPr>
          </w:p>
        </w:tc>
      </w:tr>
      <w:tr w:rsidR="001D0B49" w:rsidRPr="00122B9D" w:rsidTr="00AE784C">
        <w:trPr>
          <w:trHeight w:val="312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1D0B49">
            <w:pPr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07472F">
              <w:rPr>
                <w:b/>
                <w:bCs/>
                <w:color w:val="000000"/>
                <w:sz w:val="22"/>
                <w:szCs w:val="22"/>
              </w:rPr>
              <w:t>31 310,6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65 122,7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100,0%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208,0%</w:t>
            </w:r>
          </w:p>
        </w:tc>
      </w:tr>
      <w:tr w:rsidR="001D0B49" w:rsidRPr="008213D4" w:rsidTr="00AE784C">
        <w:trPr>
          <w:trHeight w:val="312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676AD1">
            <w:pPr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Страны СНГ (4 страны)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4 132,5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13,2%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2 482,7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3,8%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60,1%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БЕЛАРУСЬ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3 694,4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11,8%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2 016,4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3,1%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54,6%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Прочие страны СНГ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438,2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1,4%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466,3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0,7%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106,4%</w:t>
            </w:r>
          </w:p>
        </w:tc>
      </w:tr>
      <w:tr w:rsidR="001D0B49" w:rsidRPr="00122B9D" w:rsidTr="00AE784C">
        <w:trPr>
          <w:trHeight w:val="312"/>
        </w:trPr>
        <w:tc>
          <w:tcPr>
            <w:tcW w:w="34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</w:tcPr>
          <w:p w:rsidR="001D0B49" w:rsidRPr="0007472F" w:rsidRDefault="00676AD1">
            <w:pPr>
              <w:rPr>
                <w:b/>
                <w:sz w:val="22"/>
                <w:szCs w:val="22"/>
              </w:rPr>
            </w:pPr>
            <w:bookmarkStart w:id="22" w:name="_GoBack" w:colFirst="0" w:colLast="5"/>
            <w:r w:rsidRPr="0007472F">
              <w:rPr>
                <w:b/>
                <w:sz w:val="22"/>
                <w:szCs w:val="22"/>
              </w:rPr>
              <w:t>Страны ДЗ (38 стран)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27 178,0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86,8%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62 640,0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sz w:val="22"/>
                <w:szCs w:val="22"/>
              </w:rPr>
            </w:pPr>
            <w:r w:rsidRPr="0007472F">
              <w:rPr>
                <w:b/>
                <w:sz w:val="22"/>
                <w:szCs w:val="22"/>
              </w:rPr>
              <w:t>96,2%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CC975" w:themeFill="accent2" w:themeFillTint="99"/>
            <w:noWrap/>
            <w:vAlign w:val="center"/>
            <w:hideMark/>
          </w:tcPr>
          <w:p w:rsidR="001D0B49" w:rsidRPr="0007472F" w:rsidRDefault="001D0B49">
            <w:pPr>
              <w:jc w:val="right"/>
              <w:rPr>
                <w:b/>
                <w:color w:val="000000"/>
                <w:sz w:val="22"/>
                <w:szCs w:val="22"/>
              </w:rPr>
            </w:pPr>
            <w:r w:rsidRPr="0007472F">
              <w:rPr>
                <w:b/>
                <w:color w:val="000000"/>
                <w:sz w:val="22"/>
                <w:szCs w:val="22"/>
              </w:rPr>
              <w:t>230,5%</w:t>
            </w:r>
          </w:p>
        </w:tc>
      </w:tr>
      <w:bookmarkEnd w:id="22"/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СОЕДИНЕННЫЕ ШТАТЫ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828,3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2,6%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45 686,2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70,2%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5515,4%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ИТАЛИЯ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163,4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0,5%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6 204,5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9,5%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3798,1%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ФИНЛЯНДИЯ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7 169,0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22,9%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5 036,3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7,7%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70,3%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ГЕРМАНИЯ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10 723,0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34,2%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1 344,2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2,1%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12,5%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ШВЕЦИЯ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1 091,3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3,5%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933,5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1,4%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85,5%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АВСТРИЯ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881,8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2,8%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668,3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1,0%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75,8%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НОРВЕГИЯ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92,1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0,3%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524,3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0,8%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569,4%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КИТАЙ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2 994,0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9,6%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281,9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0,4%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9,4%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ФРАНЦИЯ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167,3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0,5%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280,3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0,4%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167,6%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ДАНИЯ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226,8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0,3%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1889,7%</w:t>
            </w:r>
          </w:p>
        </w:tc>
      </w:tr>
      <w:tr w:rsidR="001D0B49" w:rsidRPr="006450E7" w:rsidTr="00AE784C">
        <w:trPr>
          <w:trHeight w:val="312"/>
        </w:trPr>
        <w:tc>
          <w:tcPr>
            <w:tcW w:w="3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B49" w:rsidRPr="001D0B49" w:rsidRDefault="001D0B49">
            <w:pPr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Прочие страны ДЗ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3 056,0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9,8%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1 453,7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:rsidR="001D0B49" w:rsidRPr="001D0B49" w:rsidRDefault="001D0B49">
            <w:pPr>
              <w:jc w:val="right"/>
              <w:rPr>
                <w:sz w:val="22"/>
                <w:szCs w:val="22"/>
              </w:rPr>
            </w:pPr>
            <w:r w:rsidRPr="001D0B49">
              <w:rPr>
                <w:sz w:val="22"/>
                <w:szCs w:val="22"/>
              </w:rPr>
              <w:t>2,2%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D0B49" w:rsidRPr="001D0B49" w:rsidRDefault="001D0B49">
            <w:pPr>
              <w:jc w:val="right"/>
              <w:rPr>
                <w:color w:val="000000"/>
                <w:sz w:val="22"/>
                <w:szCs w:val="22"/>
              </w:rPr>
            </w:pPr>
            <w:r w:rsidRPr="001D0B49">
              <w:rPr>
                <w:color w:val="000000"/>
                <w:sz w:val="22"/>
                <w:szCs w:val="22"/>
              </w:rPr>
              <w:t>47,6%</w:t>
            </w:r>
          </w:p>
        </w:tc>
      </w:tr>
    </w:tbl>
    <w:p w:rsidR="00D15901" w:rsidRDefault="00D15901" w:rsidP="00D15901">
      <w:pPr>
        <w:ind w:firstLine="8364"/>
        <w:rPr>
          <w:sz w:val="24"/>
        </w:rPr>
      </w:pPr>
    </w:p>
    <w:p w:rsidR="00AC4922" w:rsidRDefault="00AC4922" w:rsidP="00505823">
      <w:pPr>
        <w:ind w:firstLine="709"/>
        <w:jc w:val="right"/>
        <w:rPr>
          <w:sz w:val="24"/>
        </w:rPr>
      </w:pPr>
      <w:r>
        <w:rPr>
          <w:b/>
          <w:sz w:val="22"/>
        </w:rPr>
        <w:t xml:space="preserve">Таблица </w:t>
      </w:r>
      <w:r w:rsidR="009D4090">
        <w:rPr>
          <w:b/>
          <w:sz w:val="22"/>
        </w:rPr>
        <w:t>9</w:t>
      </w:r>
    </w:p>
    <w:p w:rsidR="00AC4922" w:rsidRDefault="00AC4922" w:rsidP="00637BC7">
      <w:pPr>
        <w:jc w:val="center"/>
        <w:rPr>
          <w:sz w:val="24"/>
        </w:rPr>
      </w:pPr>
      <w:r>
        <w:rPr>
          <w:sz w:val="24"/>
        </w:rPr>
        <w:t xml:space="preserve">Товарная структура импорта </w:t>
      </w:r>
      <w:r w:rsidR="00C30A5C">
        <w:rPr>
          <w:sz w:val="24"/>
        </w:rPr>
        <w:t>Архангельск</w:t>
      </w:r>
      <w:r w:rsidR="0079454B">
        <w:rPr>
          <w:sz w:val="24"/>
        </w:rPr>
        <w:t>ой</w:t>
      </w:r>
      <w:r>
        <w:rPr>
          <w:sz w:val="24"/>
        </w:rPr>
        <w:t xml:space="preserve"> област</w:t>
      </w:r>
      <w:r w:rsidR="0079454B">
        <w:rPr>
          <w:sz w:val="24"/>
        </w:rPr>
        <w:t>и</w:t>
      </w:r>
      <w:r>
        <w:rPr>
          <w:sz w:val="24"/>
        </w:rPr>
        <w:t xml:space="preserve"> (тыс. долл. США</w:t>
      </w:r>
      <w:proofErr w:type="gramStart"/>
      <w:r>
        <w:rPr>
          <w:sz w:val="24"/>
        </w:rPr>
        <w:t xml:space="preserve"> )</w:t>
      </w:r>
      <w:proofErr w:type="gramEnd"/>
    </w:p>
    <w:p w:rsidR="002F5557" w:rsidRDefault="002F5557" w:rsidP="00637BC7">
      <w:pPr>
        <w:jc w:val="center"/>
        <w:rPr>
          <w:sz w:val="12"/>
          <w:szCs w:val="12"/>
          <w:lang w:val="en-US"/>
        </w:rPr>
      </w:pPr>
    </w:p>
    <w:tbl>
      <w:tblPr>
        <w:tblW w:w="99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64"/>
        <w:gridCol w:w="2552"/>
        <w:gridCol w:w="1134"/>
        <w:gridCol w:w="1361"/>
        <w:gridCol w:w="1191"/>
        <w:gridCol w:w="1361"/>
        <w:gridCol w:w="1361"/>
      </w:tblGrid>
      <w:tr w:rsidR="00880705" w:rsidTr="00360854">
        <w:trPr>
          <w:trHeight w:val="510"/>
          <w:jc w:val="center"/>
        </w:trPr>
        <w:tc>
          <w:tcPr>
            <w:tcW w:w="96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22"/>
              </w:rPr>
            </w:pPr>
            <w:r w:rsidRPr="00DB415A">
              <w:rPr>
                <w:b/>
                <w:sz w:val="22"/>
              </w:rPr>
              <w:t>Код</w:t>
            </w:r>
          </w:p>
          <w:p w:rsidR="00880705" w:rsidRPr="00DB415A" w:rsidRDefault="00880705" w:rsidP="00880705">
            <w:pPr>
              <w:jc w:val="center"/>
              <w:rPr>
                <w:b/>
                <w:sz w:val="22"/>
              </w:rPr>
            </w:pPr>
            <w:r w:rsidRPr="00DB415A">
              <w:rPr>
                <w:b/>
                <w:sz w:val="22"/>
              </w:rPr>
              <w:t>ТН ВЭД</w:t>
            </w:r>
          </w:p>
        </w:tc>
        <w:tc>
          <w:tcPr>
            <w:tcW w:w="2552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</w:rPr>
            </w:pPr>
            <w:r w:rsidRPr="00DB415A">
              <w:rPr>
                <w:b/>
              </w:rPr>
              <w:t>Наименование</w:t>
            </w:r>
          </w:p>
          <w:p w:rsidR="00880705" w:rsidRPr="00DB415A" w:rsidRDefault="00880705" w:rsidP="00880705">
            <w:pPr>
              <w:jc w:val="center"/>
              <w:rPr>
                <w:b/>
              </w:rPr>
            </w:pPr>
            <w:r w:rsidRPr="00DB415A">
              <w:rPr>
                <w:b/>
              </w:rPr>
              <w:t>товара</w:t>
            </w:r>
          </w:p>
        </w:tc>
        <w:tc>
          <w:tcPr>
            <w:tcW w:w="249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  <w:r w:rsidRPr="00DB415A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92D31">
              <w:rPr>
                <w:b/>
              </w:rPr>
              <w:t>2020</w:t>
            </w:r>
            <w:r w:rsidRPr="00DB415A">
              <w:rPr>
                <w:b/>
              </w:rPr>
              <w:t xml:space="preserve"> г.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  <w:r w:rsidRPr="00DB415A">
              <w:rPr>
                <w:b/>
              </w:rPr>
              <w:t>Январь-</w:t>
            </w:r>
            <w:r w:rsidR="003D7372">
              <w:rPr>
                <w:b/>
              </w:rPr>
              <w:t>март</w:t>
            </w:r>
            <w:r>
              <w:rPr>
                <w:b/>
              </w:rPr>
              <w:t xml:space="preserve"> </w:t>
            </w:r>
            <w:r w:rsidR="00A92D31">
              <w:rPr>
                <w:b/>
              </w:rPr>
              <w:t>2021</w:t>
            </w:r>
            <w:r w:rsidRPr="00DB415A">
              <w:rPr>
                <w:b/>
              </w:rPr>
              <w:t xml:space="preserve"> г.</w:t>
            </w:r>
          </w:p>
        </w:tc>
        <w:tc>
          <w:tcPr>
            <w:tcW w:w="1361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shd w:val="clear" w:color="auto" w:fill="FAA61A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  <w:r w:rsidRPr="00DB415A">
              <w:rPr>
                <w:b/>
                <w:sz w:val="18"/>
              </w:rPr>
              <w:t>Январь-</w:t>
            </w:r>
            <w:r w:rsidR="003D7372">
              <w:rPr>
                <w:b/>
                <w:sz w:val="18"/>
              </w:rPr>
              <w:t>март</w:t>
            </w:r>
            <w:r>
              <w:rPr>
                <w:b/>
                <w:sz w:val="18"/>
              </w:rPr>
              <w:t xml:space="preserve"> </w:t>
            </w:r>
            <w:r w:rsidR="00A92D31">
              <w:rPr>
                <w:b/>
                <w:sz w:val="18"/>
              </w:rPr>
              <w:t>2021</w:t>
            </w:r>
            <w:r w:rsidRPr="00DB415A">
              <w:rPr>
                <w:b/>
                <w:sz w:val="18"/>
              </w:rPr>
              <w:t>г. к январю-</w:t>
            </w:r>
            <w:r w:rsidR="003D7372">
              <w:rPr>
                <w:b/>
                <w:sz w:val="18"/>
              </w:rPr>
              <w:t>марту</w:t>
            </w:r>
            <w:r w:rsidRPr="00DB415A">
              <w:rPr>
                <w:b/>
                <w:sz w:val="18"/>
              </w:rPr>
              <w:t xml:space="preserve"> </w:t>
            </w:r>
          </w:p>
          <w:p w:rsidR="00880705" w:rsidRPr="00DB415A" w:rsidRDefault="00A92D31" w:rsidP="00880705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2020</w:t>
            </w:r>
            <w:r w:rsidR="00880705" w:rsidRPr="00DB415A">
              <w:rPr>
                <w:b/>
                <w:sz w:val="18"/>
              </w:rPr>
              <w:t xml:space="preserve"> г.</w:t>
            </w:r>
          </w:p>
        </w:tc>
      </w:tr>
      <w:tr w:rsidR="00880705" w:rsidTr="00360854">
        <w:trPr>
          <w:trHeight w:val="510"/>
          <w:jc w:val="center"/>
        </w:trPr>
        <w:tc>
          <w:tcPr>
            <w:tcW w:w="964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22"/>
              </w:rPr>
            </w:pPr>
          </w:p>
        </w:tc>
        <w:tc>
          <w:tcPr>
            <w:tcW w:w="2552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FAA61A" w:themeFill="accent2"/>
            <w:vAlign w:val="center"/>
          </w:tcPr>
          <w:p w:rsidR="00880705" w:rsidRPr="0043054B" w:rsidRDefault="00880705" w:rsidP="00880705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1361" w:type="dxa"/>
            <w:tcBorders>
              <w:left w:val="single" w:sz="6" w:space="0" w:color="auto"/>
              <w:bottom w:val="single" w:sz="12" w:space="0" w:color="auto"/>
              <w:right w:val="nil"/>
            </w:tcBorders>
            <w:shd w:val="clear" w:color="auto" w:fill="FAA61A" w:themeFill="accent2"/>
            <w:vAlign w:val="center"/>
          </w:tcPr>
          <w:p w:rsidR="00880705" w:rsidRPr="00D970C8" w:rsidRDefault="00880705" w:rsidP="00880705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AA61A" w:themeFill="accent2"/>
            <w:vAlign w:val="center"/>
          </w:tcPr>
          <w:p w:rsidR="00880705" w:rsidRPr="00D970C8" w:rsidRDefault="00880705" w:rsidP="00880705">
            <w:pPr>
              <w:jc w:val="center"/>
              <w:rPr>
                <w:b/>
              </w:rPr>
            </w:pPr>
            <w:r w:rsidRPr="0043054B">
              <w:rPr>
                <w:b/>
              </w:rPr>
              <w:t>тыс. долл. США</w:t>
            </w:r>
          </w:p>
        </w:tc>
        <w:tc>
          <w:tcPr>
            <w:tcW w:w="13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AA61A" w:themeFill="accent2"/>
            <w:vAlign w:val="center"/>
          </w:tcPr>
          <w:p w:rsidR="00880705" w:rsidRPr="00D970C8" w:rsidRDefault="00880705" w:rsidP="00880705">
            <w:pPr>
              <w:jc w:val="center"/>
              <w:rPr>
                <w:b/>
              </w:rPr>
            </w:pPr>
            <w:r w:rsidRPr="00D970C8">
              <w:rPr>
                <w:b/>
              </w:rPr>
              <w:t>Доля</w:t>
            </w:r>
          </w:p>
        </w:tc>
        <w:tc>
          <w:tcPr>
            <w:tcW w:w="1361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00B050"/>
            <w:vAlign w:val="center"/>
          </w:tcPr>
          <w:p w:rsidR="00880705" w:rsidRPr="00DB415A" w:rsidRDefault="00880705" w:rsidP="00880705">
            <w:pPr>
              <w:jc w:val="center"/>
              <w:rPr>
                <w:b/>
                <w:sz w:val="18"/>
              </w:rPr>
            </w:pP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top w:val="single" w:sz="12" w:space="0" w:color="auto"/>
              <w:bottom w:val="single" w:sz="4" w:space="0" w:color="auto"/>
              <w:right w:val="nil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01-24</w:t>
            </w:r>
          </w:p>
        </w:tc>
        <w:tc>
          <w:tcPr>
            <w:tcW w:w="2552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 xml:space="preserve">Продовольственные товары и сельскохозяйственное сырье (кроме </w:t>
            </w:r>
            <w:proofErr w:type="gramStart"/>
            <w:r w:rsidRPr="008B7E5F">
              <w:t>текстильного</w:t>
            </w:r>
            <w:proofErr w:type="gramEnd"/>
            <w:r w:rsidRPr="008B7E5F"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2 596,9</w:t>
            </w:r>
          </w:p>
        </w:tc>
        <w:tc>
          <w:tcPr>
            <w:tcW w:w="136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8,3%</w:t>
            </w:r>
          </w:p>
        </w:tc>
        <w:tc>
          <w:tcPr>
            <w:tcW w:w="11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2 053,5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3,2%</w:t>
            </w:r>
          </w:p>
        </w:tc>
        <w:tc>
          <w:tcPr>
            <w:tcW w:w="1361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79,1%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25-27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>Минеральные продукты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4,8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40,7%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top w:val="single" w:sz="4" w:space="0" w:color="auto"/>
              <w:right w:val="nil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28-40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>Продукция химической промышленности,</w:t>
            </w:r>
            <w:r>
              <w:rPr>
                <w:lang w:val="en-US"/>
              </w:rPr>
              <w:t xml:space="preserve"> </w:t>
            </w:r>
            <w:r w:rsidRPr="008B7E5F">
              <w:t>каучук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5 249,1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16,8%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5 156,9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7,9%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98,2%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41-43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>Кожевенное сырье,</w:t>
            </w:r>
            <w:r w:rsidRPr="00154CFD">
              <w:t xml:space="preserve"> </w:t>
            </w:r>
            <w:r w:rsidRPr="008B7E5F">
              <w:t>пушнина и изделия из них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0,0%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15,3%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44-49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>Древесина и целлюлозно-бумажные изделия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1 152,1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3,7%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256,8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0,4%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22,3%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50-67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>Текстиль,</w:t>
            </w:r>
            <w:r w:rsidRPr="009F7D1C">
              <w:t xml:space="preserve"> </w:t>
            </w:r>
            <w:r w:rsidRPr="008B7E5F">
              <w:t>текстильные изделия и обувь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733,0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2,3%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615,1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0,9%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83,9%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72-83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>Металлы и изделия из них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1 115,0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3,6%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1 037,3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1,6%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93,0%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right w:val="nil"/>
            </w:tcBorders>
            <w:shd w:val="clear" w:color="auto" w:fill="FAA61A" w:themeFill="accent2"/>
            <w:vAlign w:val="center"/>
          </w:tcPr>
          <w:p w:rsidR="00D93087" w:rsidRPr="00C65492" w:rsidRDefault="00D93087" w:rsidP="00880705">
            <w:pPr>
              <w:jc w:val="center"/>
              <w:rPr>
                <w:b/>
                <w:sz w:val="22"/>
                <w:szCs w:val="22"/>
              </w:rPr>
            </w:pPr>
            <w:r w:rsidRPr="00C65492">
              <w:rPr>
                <w:b/>
                <w:sz w:val="22"/>
                <w:szCs w:val="22"/>
              </w:rPr>
              <w:t>84-90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 w:rsidRPr="008B7E5F">
              <w:t>Машины,</w:t>
            </w:r>
            <w:r w:rsidRPr="009F7D1C">
              <w:t xml:space="preserve"> </w:t>
            </w:r>
            <w:r w:rsidRPr="008B7E5F">
              <w:t>оборудование и транспортные средства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19 984,7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63,8%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55 564,3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85,3%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278,0%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bottom w:val="single" w:sz="12" w:space="0" w:color="auto"/>
              <w:right w:val="nil"/>
            </w:tcBorders>
            <w:shd w:val="clear" w:color="auto" w:fill="FAA61A" w:themeFill="accent2"/>
            <w:vAlign w:val="center"/>
          </w:tcPr>
          <w:p w:rsidR="00D93087" w:rsidRDefault="00D93087" w:rsidP="008807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087" w:rsidRPr="008B7E5F" w:rsidRDefault="00D93087" w:rsidP="00880705">
            <w:r>
              <w:t>Проч</w:t>
            </w:r>
            <w:r w:rsidRPr="008B7E5F">
              <w:t>ие товары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465,7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1,5%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435,4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0,7%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93,5%</w:t>
            </w:r>
          </w:p>
        </w:tc>
      </w:tr>
      <w:tr w:rsidR="00D93087" w:rsidTr="000E6AEC">
        <w:trPr>
          <w:jc w:val="center"/>
        </w:trPr>
        <w:tc>
          <w:tcPr>
            <w:tcW w:w="964" w:type="dxa"/>
            <w:tcBorders>
              <w:bottom w:val="single" w:sz="12" w:space="0" w:color="auto"/>
              <w:right w:val="nil"/>
            </w:tcBorders>
            <w:shd w:val="clear" w:color="auto" w:fill="FAA61A" w:themeFill="accent2"/>
            <w:vAlign w:val="bottom"/>
          </w:tcPr>
          <w:p w:rsidR="00D93087" w:rsidRDefault="00D93087" w:rsidP="00880705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D93087" w:rsidRPr="008B7E5F" w:rsidRDefault="00D93087" w:rsidP="00880705">
            <w:r w:rsidRPr="008B7E5F">
              <w:t>Итого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</w:tcPr>
          <w:p w:rsidR="00D93087" w:rsidRPr="00D93087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D93087">
              <w:rPr>
                <w:color w:val="000000"/>
                <w:sz w:val="22"/>
                <w:szCs w:val="22"/>
              </w:rPr>
              <w:t>31 310,6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65 122,7</w:t>
            </w:r>
          </w:p>
        </w:tc>
        <w:tc>
          <w:tcPr>
            <w:tcW w:w="1361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100,0%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93087" w:rsidRPr="009E176B" w:rsidRDefault="00D93087">
            <w:pPr>
              <w:jc w:val="right"/>
              <w:rPr>
                <w:color w:val="000000"/>
                <w:sz w:val="22"/>
                <w:szCs w:val="22"/>
              </w:rPr>
            </w:pPr>
            <w:r w:rsidRPr="009E176B">
              <w:rPr>
                <w:color w:val="000000"/>
                <w:sz w:val="22"/>
                <w:szCs w:val="22"/>
              </w:rPr>
              <w:t>208,0%</w:t>
            </w:r>
          </w:p>
        </w:tc>
      </w:tr>
    </w:tbl>
    <w:p w:rsidR="00880705" w:rsidRDefault="00880705" w:rsidP="00637BC7">
      <w:pPr>
        <w:jc w:val="center"/>
        <w:rPr>
          <w:sz w:val="12"/>
          <w:szCs w:val="12"/>
          <w:lang w:val="en-US"/>
        </w:rPr>
      </w:pPr>
    </w:p>
    <w:p w:rsidR="00642467" w:rsidRDefault="00642467" w:rsidP="00642467">
      <w:pPr>
        <w:jc w:val="center"/>
        <w:rPr>
          <w:b/>
          <w:sz w:val="16"/>
          <w:szCs w:val="16"/>
          <w:lang w:val="en-US"/>
        </w:rPr>
      </w:pPr>
    </w:p>
    <w:p w:rsidR="00642467" w:rsidRDefault="00642467" w:rsidP="00642467">
      <w:pPr>
        <w:jc w:val="center"/>
        <w:rPr>
          <w:b/>
          <w:sz w:val="16"/>
          <w:szCs w:val="16"/>
          <w:lang w:val="en-US"/>
        </w:rPr>
      </w:pPr>
      <w:r>
        <w:rPr>
          <w:noProof/>
          <w:sz w:val="24"/>
        </w:rPr>
        <w:drawing>
          <wp:inline distT="0" distB="0" distL="0" distR="0" wp14:anchorId="5FA0CC18" wp14:editId="36C29B5F">
            <wp:extent cx="6216383" cy="4097340"/>
            <wp:effectExtent l="0" t="0" r="13335" b="17780"/>
            <wp:docPr id="8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50F2F" w:rsidRDefault="00250F2F">
      <w:pPr>
        <w:jc w:val="center"/>
        <w:rPr>
          <w:sz w:val="24"/>
        </w:rPr>
      </w:pPr>
    </w:p>
    <w:p w:rsidR="00AC4922" w:rsidRPr="00157ACA" w:rsidRDefault="00AC4922" w:rsidP="00707472">
      <w:pPr>
        <w:jc w:val="center"/>
        <w:rPr>
          <w:sz w:val="22"/>
        </w:rPr>
      </w:pPr>
      <w:r>
        <w:rPr>
          <w:b/>
          <w:sz w:val="22"/>
        </w:rPr>
        <w:t xml:space="preserve">Рис. </w:t>
      </w:r>
      <w:r w:rsidR="00C15C1F">
        <w:rPr>
          <w:b/>
          <w:sz w:val="22"/>
        </w:rPr>
        <w:t>6</w:t>
      </w:r>
      <w:r>
        <w:rPr>
          <w:b/>
          <w:sz w:val="22"/>
        </w:rPr>
        <w:t>.</w:t>
      </w:r>
      <w:r>
        <w:rPr>
          <w:sz w:val="22"/>
        </w:rPr>
        <w:t xml:space="preserve"> Товарная структура импорта  </w:t>
      </w:r>
      <w:r w:rsidR="00C30A5C" w:rsidRPr="000D66D4">
        <w:rPr>
          <w:sz w:val="22"/>
        </w:rPr>
        <w:t>Архангельск</w:t>
      </w:r>
      <w:r w:rsidR="0079454B" w:rsidRPr="000D66D4">
        <w:rPr>
          <w:sz w:val="22"/>
        </w:rPr>
        <w:t>ой</w:t>
      </w:r>
      <w:r w:rsidRPr="000D66D4">
        <w:rPr>
          <w:sz w:val="22"/>
        </w:rPr>
        <w:t xml:space="preserve"> област</w:t>
      </w:r>
      <w:r w:rsidR="0079454B" w:rsidRPr="000D66D4">
        <w:rPr>
          <w:sz w:val="22"/>
        </w:rPr>
        <w:t>и</w:t>
      </w:r>
      <w:r w:rsidR="009762AC">
        <w:rPr>
          <w:sz w:val="22"/>
        </w:rPr>
        <w:t xml:space="preserve"> (тыс. долл. США)</w:t>
      </w:r>
    </w:p>
    <w:p w:rsidR="00790E39" w:rsidRPr="00157ACA" w:rsidRDefault="00790E39" w:rsidP="00707472">
      <w:pPr>
        <w:jc w:val="center"/>
        <w:rPr>
          <w:sz w:val="22"/>
        </w:rPr>
      </w:pPr>
    </w:p>
    <w:p w:rsidR="00790E39" w:rsidRPr="00157ACA" w:rsidRDefault="00790E39" w:rsidP="00707472">
      <w:pPr>
        <w:jc w:val="center"/>
        <w:rPr>
          <w:sz w:val="22"/>
        </w:rPr>
      </w:pPr>
    </w:p>
    <w:p w:rsidR="009D4090" w:rsidRDefault="009D4090" w:rsidP="004C7FEB">
      <w:pPr>
        <w:jc w:val="right"/>
        <w:rPr>
          <w:b/>
          <w:bCs/>
          <w:sz w:val="24"/>
        </w:rPr>
      </w:pPr>
    </w:p>
    <w:p w:rsidR="007B3C98" w:rsidRPr="00B905BC" w:rsidRDefault="007B3C98">
      <w:pPr>
        <w:jc w:val="both"/>
        <w:rPr>
          <w:sz w:val="16"/>
          <w:szCs w:val="16"/>
        </w:rPr>
      </w:pPr>
    </w:p>
    <w:sectPr w:rsidR="007B3C98" w:rsidRPr="00B905BC" w:rsidSect="001774ED">
      <w:headerReference w:type="even" r:id="rId16"/>
      <w:headerReference w:type="default" r:id="rId17"/>
      <w:pgSz w:w="11907" w:h="16840"/>
      <w:pgMar w:top="1134" w:right="851" w:bottom="1134" w:left="1134" w:header="454" w:footer="5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B7C" w:rsidRDefault="00913B7C">
      <w:r>
        <w:separator/>
      </w:r>
    </w:p>
  </w:endnote>
  <w:endnote w:type="continuationSeparator" w:id="0">
    <w:p w:rsidR="00913B7C" w:rsidRDefault="0091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auto"/>
    <w:pitch w:val="default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B7C" w:rsidRDefault="00913B7C">
      <w:r>
        <w:separator/>
      </w:r>
    </w:p>
  </w:footnote>
  <w:footnote w:type="continuationSeparator" w:id="0">
    <w:p w:rsidR="00913B7C" w:rsidRDefault="00913B7C">
      <w:r>
        <w:continuationSeparator/>
      </w:r>
    </w:p>
  </w:footnote>
  <w:footnote w:id="1">
    <w:p w:rsidR="0014781F" w:rsidRPr="00457AFE" w:rsidRDefault="0014781F" w:rsidP="00232143">
      <w:pPr>
        <w:pStyle w:val="ac"/>
        <w:jc w:val="both"/>
        <w:rPr>
          <w:sz w:val="16"/>
          <w:szCs w:val="16"/>
        </w:rPr>
      </w:pPr>
      <w:r w:rsidRPr="00457AFE">
        <w:rPr>
          <w:rStyle w:val="ae"/>
          <w:sz w:val="16"/>
          <w:szCs w:val="16"/>
        </w:rPr>
        <w:footnoteRef/>
      </w:r>
      <w:r>
        <w:rPr>
          <w:sz w:val="18"/>
          <w:szCs w:val="18"/>
        </w:rPr>
        <w:t xml:space="preserve"> </w:t>
      </w:r>
      <w:r w:rsidRPr="00232143">
        <w:rPr>
          <w:sz w:val="18"/>
          <w:szCs w:val="18"/>
        </w:rPr>
        <w:t>В аналитической справке информация и показатели о внешней торговле Архангельской области включают в себя Ненецкий автономный округ.  Все показатели таможенной статистики внешней торговли представлены с учетом данных статистики взаимной торговли с государствами - членами ЕАЭС</w:t>
      </w:r>
      <w:r w:rsidRPr="00457AFE">
        <w:rPr>
          <w:sz w:val="16"/>
          <w:szCs w:val="16"/>
        </w:rPr>
        <w:t xml:space="preserve">. </w:t>
      </w:r>
    </w:p>
    <w:p w:rsidR="0014781F" w:rsidRPr="005E7ECF" w:rsidRDefault="0014781F" w:rsidP="00457AFE">
      <w:pPr>
        <w:pStyle w:val="ac"/>
        <w:rPr>
          <w:sz w:val="4"/>
          <w:szCs w:val="4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81F" w:rsidRDefault="0014781F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4781F" w:rsidRDefault="0014781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81F" w:rsidRDefault="0014781F" w:rsidP="006736C7">
    <w:pPr>
      <w:pStyle w:val="a3"/>
      <w:ind w:right="360"/>
      <w:jc w:val="center"/>
    </w:pPr>
    <w:r>
      <w:rPr>
        <w:rStyle w:val="a4"/>
      </w:rPr>
      <w:fldChar w:fldCharType="begin"/>
    </w:r>
    <w:r>
      <w:rPr>
        <w:rStyle w:val="a4"/>
      </w:rPr>
      <w:instrText xml:space="preserve"> PAGE </w:instrText>
    </w:r>
    <w:r>
      <w:rPr>
        <w:rStyle w:val="a4"/>
      </w:rPr>
      <w:fldChar w:fldCharType="separate"/>
    </w:r>
    <w:r w:rsidR="0007472F">
      <w:rPr>
        <w:rStyle w:val="a4"/>
        <w:noProof/>
      </w:rPr>
      <w:t>6</w:t>
    </w:r>
    <w:r>
      <w:rPr>
        <w:rStyle w:val="a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D27ADF"/>
    <w:multiLevelType w:val="hybridMultilevel"/>
    <w:tmpl w:val="1B668AD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F973EC2"/>
    <w:multiLevelType w:val="hybridMultilevel"/>
    <w:tmpl w:val="8DEE4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D760C"/>
    <w:multiLevelType w:val="singleLevel"/>
    <w:tmpl w:val="DA162514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4">
    <w:nsid w:val="184A116C"/>
    <w:multiLevelType w:val="singleLevel"/>
    <w:tmpl w:val="44641420"/>
    <w:lvl w:ilvl="0">
      <w:start w:val="200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5">
    <w:nsid w:val="28BE332F"/>
    <w:multiLevelType w:val="singleLevel"/>
    <w:tmpl w:val="8D10203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2D734F89"/>
    <w:multiLevelType w:val="hybridMultilevel"/>
    <w:tmpl w:val="22D490C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339D3C6D"/>
    <w:multiLevelType w:val="hybridMultilevel"/>
    <w:tmpl w:val="C1068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6E74"/>
    <w:multiLevelType w:val="hybridMultilevel"/>
    <w:tmpl w:val="40D6E0AC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391F0E09"/>
    <w:multiLevelType w:val="singleLevel"/>
    <w:tmpl w:val="32540976"/>
    <w:lvl w:ilvl="0">
      <w:start w:val="4"/>
      <w:numFmt w:val="decimal"/>
      <w:lvlText w:val="%1."/>
      <w:lvlJc w:val="left"/>
      <w:pPr>
        <w:tabs>
          <w:tab w:val="num" w:pos="990"/>
        </w:tabs>
        <w:ind w:left="990" w:hanging="450"/>
      </w:pPr>
      <w:rPr>
        <w:rFonts w:hint="default"/>
      </w:rPr>
    </w:lvl>
  </w:abstractNum>
  <w:abstractNum w:abstractNumId="10">
    <w:nsid w:val="3A982357"/>
    <w:multiLevelType w:val="singleLevel"/>
    <w:tmpl w:val="02EED76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1">
    <w:nsid w:val="42B00F09"/>
    <w:multiLevelType w:val="hybridMultilevel"/>
    <w:tmpl w:val="F4867AB2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50BE5290"/>
    <w:multiLevelType w:val="singleLevel"/>
    <w:tmpl w:val="4D1C955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51445205"/>
    <w:multiLevelType w:val="singleLevel"/>
    <w:tmpl w:val="920E88FE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>
    <w:nsid w:val="5656759D"/>
    <w:multiLevelType w:val="singleLevel"/>
    <w:tmpl w:val="96A814B0"/>
    <w:lvl w:ilvl="0">
      <w:start w:val="7"/>
      <w:numFmt w:val="decimal"/>
      <w:lvlText w:val="%1. "/>
      <w:legacy w:legacy="1" w:legacySpace="0" w:legacyIndent="283"/>
      <w:lvlJc w:val="left"/>
      <w:pPr>
        <w:ind w:left="958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5">
    <w:nsid w:val="57E25302"/>
    <w:multiLevelType w:val="multilevel"/>
    <w:tmpl w:val="4348A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58FE4A83"/>
    <w:multiLevelType w:val="singleLevel"/>
    <w:tmpl w:val="7450BC06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7">
    <w:nsid w:val="60E31F4E"/>
    <w:multiLevelType w:val="singleLevel"/>
    <w:tmpl w:val="6234E9B4"/>
    <w:lvl w:ilvl="0">
      <w:start w:val="1"/>
      <w:numFmt w:val="decimal"/>
      <w:lvlText w:val="%1. "/>
      <w:legacy w:legacy="1" w:legacySpace="0" w:legacyIndent="283"/>
      <w:lvlJc w:val="left"/>
      <w:pPr>
        <w:ind w:left="64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8">
    <w:nsid w:val="611F37F3"/>
    <w:multiLevelType w:val="singleLevel"/>
    <w:tmpl w:val="25466788"/>
    <w:lvl w:ilvl="0">
      <w:start w:val="200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1D43A7D"/>
    <w:multiLevelType w:val="multilevel"/>
    <w:tmpl w:val="4348A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79C2631A"/>
    <w:multiLevelType w:val="multilevel"/>
    <w:tmpl w:val="4348A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7E9A2402"/>
    <w:multiLevelType w:val="hybridMultilevel"/>
    <w:tmpl w:val="3294B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64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9"/>
  </w:num>
  <w:num w:numId="5">
    <w:abstractNumId w:val="13"/>
  </w:num>
  <w:num w:numId="6">
    <w:abstractNumId w:val="3"/>
  </w:num>
  <w:num w:numId="7">
    <w:abstractNumId w:val="5"/>
  </w:num>
  <w:num w:numId="8">
    <w:abstractNumId w:val="16"/>
  </w:num>
  <w:num w:numId="9">
    <w:abstractNumId w:val="18"/>
  </w:num>
  <w:num w:numId="10">
    <w:abstractNumId w:val="4"/>
  </w:num>
  <w:num w:numId="11">
    <w:abstractNumId w:val="10"/>
  </w:num>
  <w:num w:numId="12">
    <w:abstractNumId w:val="12"/>
  </w:num>
  <w:num w:numId="13">
    <w:abstractNumId w:val="19"/>
  </w:num>
  <w:num w:numId="14">
    <w:abstractNumId w:val="21"/>
  </w:num>
  <w:num w:numId="15">
    <w:abstractNumId w:val="15"/>
  </w:num>
  <w:num w:numId="16">
    <w:abstractNumId w:val="20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559" w:hanging="283"/>
        </w:pPr>
        <w:rPr>
          <w:rFonts w:ascii="Symbol" w:hAnsi="Symbol" w:hint="default"/>
        </w:rPr>
      </w:lvl>
    </w:lvlOverride>
  </w:num>
  <w:num w:numId="18">
    <w:abstractNumId w:val="7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>
    <w:abstractNumId w:val="1"/>
  </w:num>
  <w:num w:numId="22">
    <w:abstractNumId w:val="11"/>
  </w:num>
  <w:num w:numId="23">
    <w:abstractNumId w:val="8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printFractionalCharacterWidth/>
  <w:embedSystemFonts/>
  <w:hideSpellingErrors/>
  <w:hideGrammaticalError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C57"/>
    <w:rsid w:val="00000309"/>
    <w:rsid w:val="00000CE1"/>
    <w:rsid w:val="000012C2"/>
    <w:rsid w:val="0000140B"/>
    <w:rsid w:val="00002F3F"/>
    <w:rsid w:val="00003215"/>
    <w:rsid w:val="000036D3"/>
    <w:rsid w:val="00003CD1"/>
    <w:rsid w:val="00004E3B"/>
    <w:rsid w:val="00006551"/>
    <w:rsid w:val="00006858"/>
    <w:rsid w:val="00006EA3"/>
    <w:rsid w:val="00007623"/>
    <w:rsid w:val="000079FA"/>
    <w:rsid w:val="00007D55"/>
    <w:rsid w:val="00007FCE"/>
    <w:rsid w:val="00010A1F"/>
    <w:rsid w:val="000110E6"/>
    <w:rsid w:val="000111DE"/>
    <w:rsid w:val="000117A1"/>
    <w:rsid w:val="00012524"/>
    <w:rsid w:val="00012576"/>
    <w:rsid w:val="00012970"/>
    <w:rsid w:val="000129D6"/>
    <w:rsid w:val="00013BCF"/>
    <w:rsid w:val="00014059"/>
    <w:rsid w:val="0001484B"/>
    <w:rsid w:val="00017840"/>
    <w:rsid w:val="00017B38"/>
    <w:rsid w:val="00017E91"/>
    <w:rsid w:val="0002019B"/>
    <w:rsid w:val="000208E9"/>
    <w:rsid w:val="0002122A"/>
    <w:rsid w:val="00021343"/>
    <w:rsid w:val="0002147A"/>
    <w:rsid w:val="00022BB6"/>
    <w:rsid w:val="00023DFC"/>
    <w:rsid w:val="00024543"/>
    <w:rsid w:val="00025453"/>
    <w:rsid w:val="00025771"/>
    <w:rsid w:val="00025A38"/>
    <w:rsid w:val="00025CD8"/>
    <w:rsid w:val="00026235"/>
    <w:rsid w:val="000269AA"/>
    <w:rsid w:val="00026A22"/>
    <w:rsid w:val="00026FDB"/>
    <w:rsid w:val="00027120"/>
    <w:rsid w:val="00027748"/>
    <w:rsid w:val="00027A2F"/>
    <w:rsid w:val="00027D95"/>
    <w:rsid w:val="00031013"/>
    <w:rsid w:val="0003187B"/>
    <w:rsid w:val="00031D45"/>
    <w:rsid w:val="00032069"/>
    <w:rsid w:val="0003250B"/>
    <w:rsid w:val="000339B0"/>
    <w:rsid w:val="00033A3F"/>
    <w:rsid w:val="00033E57"/>
    <w:rsid w:val="00035ECF"/>
    <w:rsid w:val="00036583"/>
    <w:rsid w:val="00036D8D"/>
    <w:rsid w:val="0003703F"/>
    <w:rsid w:val="00037CC0"/>
    <w:rsid w:val="00040537"/>
    <w:rsid w:val="0004063C"/>
    <w:rsid w:val="00040764"/>
    <w:rsid w:val="00041A29"/>
    <w:rsid w:val="00041F0B"/>
    <w:rsid w:val="00042116"/>
    <w:rsid w:val="00042E5A"/>
    <w:rsid w:val="00042E5D"/>
    <w:rsid w:val="0004302C"/>
    <w:rsid w:val="00043272"/>
    <w:rsid w:val="00043D0D"/>
    <w:rsid w:val="00043D6F"/>
    <w:rsid w:val="00044383"/>
    <w:rsid w:val="0004490F"/>
    <w:rsid w:val="00044A99"/>
    <w:rsid w:val="00045206"/>
    <w:rsid w:val="00047715"/>
    <w:rsid w:val="00047CA5"/>
    <w:rsid w:val="00050052"/>
    <w:rsid w:val="00050ACB"/>
    <w:rsid w:val="00050F31"/>
    <w:rsid w:val="00051350"/>
    <w:rsid w:val="00052536"/>
    <w:rsid w:val="0005329C"/>
    <w:rsid w:val="00053AF5"/>
    <w:rsid w:val="00053C1D"/>
    <w:rsid w:val="00054314"/>
    <w:rsid w:val="0005495B"/>
    <w:rsid w:val="000550E3"/>
    <w:rsid w:val="000556D5"/>
    <w:rsid w:val="00057333"/>
    <w:rsid w:val="00057FAF"/>
    <w:rsid w:val="00060E28"/>
    <w:rsid w:val="00060F48"/>
    <w:rsid w:val="00061428"/>
    <w:rsid w:val="0006175C"/>
    <w:rsid w:val="00061DE1"/>
    <w:rsid w:val="00061EF9"/>
    <w:rsid w:val="0006273C"/>
    <w:rsid w:val="00063B47"/>
    <w:rsid w:val="00064701"/>
    <w:rsid w:val="000650A5"/>
    <w:rsid w:val="000655A3"/>
    <w:rsid w:val="00066399"/>
    <w:rsid w:val="0006691F"/>
    <w:rsid w:val="0007034B"/>
    <w:rsid w:val="000705F8"/>
    <w:rsid w:val="0007081D"/>
    <w:rsid w:val="000717C3"/>
    <w:rsid w:val="00071D21"/>
    <w:rsid w:val="00072EF8"/>
    <w:rsid w:val="000736F5"/>
    <w:rsid w:val="000739B3"/>
    <w:rsid w:val="00074207"/>
    <w:rsid w:val="0007472F"/>
    <w:rsid w:val="0007552F"/>
    <w:rsid w:val="00075A00"/>
    <w:rsid w:val="00075CFB"/>
    <w:rsid w:val="000811FD"/>
    <w:rsid w:val="000812B0"/>
    <w:rsid w:val="00081577"/>
    <w:rsid w:val="00081FF6"/>
    <w:rsid w:val="0008287A"/>
    <w:rsid w:val="00082A5C"/>
    <w:rsid w:val="00082E64"/>
    <w:rsid w:val="00082E9C"/>
    <w:rsid w:val="0008341E"/>
    <w:rsid w:val="0008364E"/>
    <w:rsid w:val="0008392A"/>
    <w:rsid w:val="00083F7D"/>
    <w:rsid w:val="000843E4"/>
    <w:rsid w:val="000846AD"/>
    <w:rsid w:val="00084D56"/>
    <w:rsid w:val="00086AB3"/>
    <w:rsid w:val="00086FDA"/>
    <w:rsid w:val="00087944"/>
    <w:rsid w:val="00087A59"/>
    <w:rsid w:val="000916B1"/>
    <w:rsid w:val="00091A51"/>
    <w:rsid w:val="00092205"/>
    <w:rsid w:val="00092293"/>
    <w:rsid w:val="0009255E"/>
    <w:rsid w:val="000936A1"/>
    <w:rsid w:val="00093E58"/>
    <w:rsid w:val="0009456C"/>
    <w:rsid w:val="00094DB5"/>
    <w:rsid w:val="00094E15"/>
    <w:rsid w:val="00095C83"/>
    <w:rsid w:val="000968B2"/>
    <w:rsid w:val="000975B4"/>
    <w:rsid w:val="000A08D7"/>
    <w:rsid w:val="000A0B7F"/>
    <w:rsid w:val="000A1A24"/>
    <w:rsid w:val="000A1EC6"/>
    <w:rsid w:val="000A2399"/>
    <w:rsid w:val="000A3257"/>
    <w:rsid w:val="000A3CAE"/>
    <w:rsid w:val="000A3E46"/>
    <w:rsid w:val="000A488B"/>
    <w:rsid w:val="000A673E"/>
    <w:rsid w:val="000A6C45"/>
    <w:rsid w:val="000A70DA"/>
    <w:rsid w:val="000A7F03"/>
    <w:rsid w:val="000B0A06"/>
    <w:rsid w:val="000B140E"/>
    <w:rsid w:val="000B1901"/>
    <w:rsid w:val="000B1A25"/>
    <w:rsid w:val="000B215A"/>
    <w:rsid w:val="000B21A5"/>
    <w:rsid w:val="000B256A"/>
    <w:rsid w:val="000B2E34"/>
    <w:rsid w:val="000B30FE"/>
    <w:rsid w:val="000B349F"/>
    <w:rsid w:val="000B4D49"/>
    <w:rsid w:val="000B4F53"/>
    <w:rsid w:val="000B57DC"/>
    <w:rsid w:val="000B5DDF"/>
    <w:rsid w:val="000B6274"/>
    <w:rsid w:val="000B673E"/>
    <w:rsid w:val="000B6CA0"/>
    <w:rsid w:val="000B778A"/>
    <w:rsid w:val="000B7B0A"/>
    <w:rsid w:val="000B7F31"/>
    <w:rsid w:val="000C0357"/>
    <w:rsid w:val="000C0948"/>
    <w:rsid w:val="000C0F90"/>
    <w:rsid w:val="000C1A90"/>
    <w:rsid w:val="000C1E67"/>
    <w:rsid w:val="000C1EA2"/>
    <w:rsid w:val="000C3D43"/>
    <w:rsid w:val="000C3E86"/>
    <w:rsid w:val="000C4057"/>
    <w:rsid w:val="000C430C"/>
    <w:rsid w:val="000C4A5E"/>
    <w:rsid w:val="000C5083"/>
    <w:rsid w:val="000C54C6"/>
    <w:rsid w:val="000C5843"/>
    <w:rsid w:val="000C5D06"/>
    <w:rsid w:val="000C5DC6"/>
    <w:rsid w:val="000C603D"/>
    <w:rsid w:val="000C64AD"/>
    <w:rsid w:val="000C6B03"/>
    <w:rsid w:val="000C7049"/>
    <w:rsid w:val="000C7A48"/>
    <w:rsid w:val="000C7B07"/>
    <w:rsid w:val="000D0AFB"/>
    <w:rsid w:val="000D0D04"/>
    <w:rsid w:val="000D1079"/>
    <w:rsid w:val="000D178C"/>
    <w:rsid w:val="000D204F"/>
    <w:rsid w:val="000D22E7"/>
    <w:rsid w:val="000D2347"/>
    <w:rsid w:val="000D2C5D"/>
    <w:rsid w:val="000D3424"/>
    <w:rsid w:val="000D456D"/>
    <w:rsid w:val="000D4BDE"/>
    <w:rsid w:val="000D588B"/>
    <w:rsid w:val="000D5C9F"/>
    <w:rsid w:val="000D5D54"/>
    <w:rsid w:val="000D6089"/>
    <w:rsid w:val="000D6221"/>
    <w:rsid w:val="000D66D4"/>
    <w:rsid w:val="000E1379"/>
    <w:rsid w:val="000E233F"/>
    <w:rsid w:val="000E24D2"/>
    <w:rsid w:val="000E41F1"/>
    <w:rsid w:val="000E5832"/>
    <w:rsid w:val="000E5E88"/>
    <w:rsid w:val="000E6AEC"/>
    <w:rsid w:val="000E7DC0"/>
    <w:rsid w:val="000F03D4"/>
    <w:rsid w:val="000F0502"/>
    <w:rsid w:val="000F1C3F"/>
    <w:rsid w:val="000F1D9C"/>
    <w:rsid w:val="000F25C9"/>
    <w:rsid w:val="000F3281"/>
    <w:rsid w:val="000F36C7"/>
    <w:rsid w:val="000F425A"/>
    <w:rsid w:val="000F4395"/>
    <w:rsid w:val="000F490A"/>
    <w:rsid w:val="000F5444"/>
    <w:rsid w:val="000F5473"/>
    <w:rsid w:val="000F5C83"/>
    <w:rsid w:val="000F71FC"/>
    <w:rsid w:val="000F7200"/>
    <w:rsid w:val="000F72F5"/>
    <w:rsid w:val="000F73DE"/>
    <w:rsid w:val="000F7E33"/>
    <w:rsid w:val="000F7F8E"/>
    <w:rsid w:val="0010017F"/>
    <w:rsid w:val="0010025D"/>
    <w:rsid w:val="00100B21"/>
    <w:rsid w:val="001013D5"/>
    <w:rsid w:val="001014A2"/>
    <w:rsid w:val="00102B63"/>
    <w:rsid w:val="00102DA9"/>
    <w:rsid w:val="00102FBB"/>
    <w:rsid w:val="001034B7"/>
    <w:rsid w:val="00104548"/>
    <w:rsid w:val="001050B6"/>
    <w:rsid w:val="00105642"/>
    <w:rsid w:val="00106AE5"/>
    <w:rsid w:val="001108BC"/>
    <w:rsid w:val="001109A5"/>
    <w:rsid w:val="00110C00"/>
    <w:rsid w:val="00111041"/>
    <w:rsid w:val="00111600"/>
    <w:rsid w:val="00111CA2"/>
    <w:rsid w:val="00111DE3"/>
    <w:rsid w:val="00112476"/>
    <w:rsid w:val="001124F6"/>
    <w:rsid w:val="00112878"/>
    <w:rsid w:val="00112A88"/>
    <w:rsid w:val="00112F65"/>
    <w:rsid w:val="001134C4"/>
    <w:rsid w:val="00114185"/>
    <w:rsid w:val="001141C2"/>
    <w:rsid w:val="0011459F"/>
    <w:rsid w:val="001149D7"/>
    <w:rsid w:val="001157A0"/>
    <w:rsid w:val="00117918"/>
    <w:rsid w:val="00117B3C"/>
    <w:rsid w:val="00117E1F"/>
    <w:rsid w:val="00120374"/>
    <w:rsid w:val="00120A8F"/>
    <w:rsid w:val="00122840"/>
    <w:rsid w:val="00122B9D"/>
    <w:rsid w:val="00122C35"/>
    <w:rsid w:val="001247AB"/>
    <w:rsid w:val="00124AA8"/>
    <w:rsid w:val="00124AED"/>
    <w:rsid w:val="00125F22"/>
    <w:rsid w:val="001268B4"/>
    <w:rsid w:val="00127532"/>
    <w:rsid w:val="001310BA"/>
    <w:rsid w:val="00131A6E"/>
    <w:rsid w:val="00132941"/>
    <w:rsid w:val="001330CC"/>
    <w:rsid w:val="001330D0"/>
    <w:rsid w:val="00135260"/>
    <w:rsid w:val="00135734"/>
    <w:rsid w:val="001364BB"/>
    <w:rsid w:val="0013677A"/>
    <w:rsid w:val="00136F34"/>
    <w:rsid w:val="00136FD0"/>
    <w:rsid w:val="00140017"/>
    <w:rsid w:val="00140ACF"/>
    <w:rsid w:val="00141B11"/>
    <w:rsid w:val="00141F5A"/>
    <w:rsid w:val="001425EE"/>
    <w:rsid w:val="001427E6"/>
    <w:rsid w:val="001430C2"/>
    <w:rsid w:val="00144DFC"/>
    <w:rsid w:val="001450D8"/>
    <w:rsid w:val="0014510B"/>
    <w:rsid w:val="001451BD"/>
    <w:rsid w:val="001452C6"/>
    <w:rsid w:val="001456B4"/>
    <w:rsid w:val="00146B55"/>
    <w:rsid w:val="00146C89"/>
    <w:rsid w:val="00147747"/>
    <w:rsid w:val="0014781F"/>
    <w:rsid w:val="001506C1"/>
    <w:rsid w:val="00150AF7"/>
    <w:rsid w:val="00150B0C"/>
    <w:rsid w:val="00151BE1"/>
    <w:rsid w:val="00152556"/>
    <w:rsid w:val="001528BF"/>
    <w:rsid w:val="00152D24"/>
    <w:rsid w:val="00152D30"/>
    <w:rsid w:val="00154CFD"/>
    <w:rsid w:val="00154F36"/>
    <w:rsid w:val="0015563C"/>
    <w:rsid w:val="001557E5"/>
    <w:rsid w:val="001558DF"/>
    <w:rsid w:val="00156606"/>
    <w:rsid w:val="00157ACA"/>
    <w:rsid w:val="00157AD2"/>
    <w:rsid w:val="001605F2"/>
    <w:rsid w:val="0016070D"/>
    <w:rsid w:val="00160994"/>
    <w:rsid w:val="001615F0"/>
    <w:rsid w:val="001617E6"/>
    <w:rsid w:val="00161A69"/>
    <w:rsid w:val="00161DFD"/>
    <w:rsid w:val="001624C2"/>
    <w:rsid w:val="001625D0"/>
    <w:rsid w:val="0016282F"/>
    <w:rsid w:val="001629BE"/>
    <w:rsid w:val="00163047"/>
    <w:rsid w:val="00166F52"/>
    <w:rsid w:val="001674C7"/>
    <w:rsid w:val="00167568"/>
    <w:rsid w:val="0016759A"/>
    <w:rsid w:val="00171446"/>
    <w:rsid w:val="00171488"/>
    <w:rsid w:val="00171A78"/>
    <w:rsid w:val="001722AB"/>
    <w:rsid w:val="00172509"/>
    <w:rsid w:val="00172D3D"/>
    <w:rsid w:val="00172DEA"/>
    <w:rsid w:val="0017380E"/>
    <w:rsid w:val="00173DC4"/>
    <w:rsid w:val="001742BF"/>
    <w:rsid w:val="001760F5"/>
    <w:rsid w:val="001774CB"/>
    <w:rsid w:val="001774ED"/>
    <w:rsid w:val="001779DC"/>
    <w:rsid w:val="00180E02"/>
    <w:rsid w:val="00181146"/>
    <w:rsid w:val="0018155A"/>
    <w:rsid w:val="0018172E"/>
    <w:rsid w:val="00181AD3"/>
    <w:rsid w:val="00181BB5"/>
    <w:rsid w:val="00181D56"/>
    <w:rsid w:val="0018250C"/>
    <w:rsid w:val="00182C14"/>
    <w:rsid w:val="001832C8"/>
    <w:rsid w:val="001843F9"/>
    <w:rsid w:val="0018497B"/>
    <w:rsid w:val="00185429"/>
    <w:rsid w:val="001855CF"/>
    <w:rsid w:val="00186281"/>
    <w:rsid w:val="00186B23"/>
    <w:rsid w:val="001870A2"/>
    <w:rsid w:val="00187B9D"/>
    <w:rsid w:val="00190472"/>
    <w:rsid w:val="00190669"/>
    <w:rsid w:val="0019093B"/>
    <w:rsid w:val="001909C8"/>
    <w:rsid w:val="00190D57"/>
    <w:rsid w:val="00190E3F"/>
    <w:rsid w:val="00190F74"/>
    <w:rsid w:val="00191658"/>
    <w:rsid w:val="001925EE"/>
    <w:rsid w:val="001927A9"/>
    <w:rsid w:val="00192F2A"/>
    <w:rsid w:val="00192F5F"/>
    <w:rsid w:val="00193CB2"/>
    <w:rsid w:val="00194153"/>
    <w:rsid w:val="0019520F"/>
    <w:rsid w:val="00195F72"/>
    <w:rsid w:val="0019625F"/>
    <w:rsid w:val="001963EF"/>
    <w:rsid w:val="00196402"/>
    <w:rsid w:val="00197403"/>
    <w:rsid w:val="001A034D"/>
    <w:rsid w:val="001A091E"/>
    <w:rsid w:val="001A187B"/>
    <w:rsid w:val="001A1969"/>
    <w:rsid w:val="001A1D38"/>
    <w:rsid w:val="001A2C17"/>
    <w:rsid w:val="001A4027"/>
    <w:rsid w:val="001A453E"/>
    <w:rsid w:val="001A45D9"/>
    <w:rsid w:val="001A492D"/>
    <w:rsid w:val="001A5188"/>
    <w:rsid w:val="001A5383"/>
    <w:rsid w:val="001A5A28"/>
    <w:rsid w:val="001A5A3A"/>
    <w:rsid w:val="001A5D7F"/>
    <w:rsid w:val="001A7CB1"/>
    <w:rsid w:val="001B0067"/>
    <w:rsid w:val="001B02D9"/>
    <w:rsid w:val="001B0F51"/>
    <w:rsid w:val="001B19AC"/>
    <w:rsid w:val="001B1D93"/>
    <w:rsid w:val="001B4024"/>
    <w:rsid w:val="001B4075"/>
    <w:rsid w:val="001B4313"/>
    <w:rsid w:val="001B5044"/>
    <w:rsid w:val="001B511F"/>
    <w:rsid w:val="001B5120"/>
    <w:rsid w:val="001B5725"/>
    <w:rsid w:val="001B580E"/>
    <w:rsid w:val="001B6008"/>
    <w:rsid w:val="001B6423"/>
    <w:rsid w:val="001B7096"/>
    <w:rsid w:val="001B76A0"/>
    <w:rsid w:val="001B7891"/>
    <w:rsid w:val="001B7B4F"/>
    <w:rsid w:val="001B7C8B"/>
    <w:rsid w:val="001C02CD"/>
    <w:rsid w:val="001C051B"/>
    <w:rsid w:val="001C05F2"/>
    <w:rsid w:val="001C0F36"/>
    <w:rsid w:val="001C1A7D"/>
    <w:rsid w:val="001C2001"/>
    <w:rsid w:val="001C23F8"/>
    <w:rsid w:val="001C2400"/>
    <w:rsid w:val="001C2749"/>
    <w:rsid w:val="001C296A"/>
    <w:rsid w:val="001C31D2"/>
    <w:rsid w:val="001C31FC"/>
    <w:rsid w:val="001C3239"/>
    <w:rsid w:val="001C3B52"/>
    <w:rsid w:val="001C3E66"/>
    <w:rsid w:val="001C4993"/>
    <w:rsid w:val="001C5C78"/>
    <w:rsid w:val="001C5F4E"/>
    <w:rsid w:val="001D045E"/>
    <w:rsid w:val="001D0AC5"/>
    <w:rsid w:val="001D0B49"/>
    <w:rsid w:val="001D1029"/>
    <w:rsid w:val="001D1664"/>
    <w:rsid w:val="001D206F"/>
    <w:rsid w:val="001D20A0"/>
    <w:rsid w:val="001D2119"/>
    <w:rsid w:val="001D284C"/>
    <w:rsid w:val="001D378C"/>
    <w:rsid w:val="001D48EF"/>
    <w:rsid w:val="001D5804"/>
    <w:rsid w:val="001D688B"/>
    <w:rsid w:val="001D6EE5"/>
    <w:rsid w:val="001E0016"/>
    <w:rsid w:val="001E0AA3"/>
    <w:rsid w:val="001E14F8"/>
    <w:rsid w:val="001E15B6"/>
    <w:rsid w:val="001E1B2E"/>
    <w:rsid w:val="001E1B66"/>
    <w:rsid w:val="001E1CC6"/>
    <w:rsid w:val="001E24F2"/>
    <w:rsid w:val="001E2C1D"/>
    <w:rsid w:val="001E3666"/>
    <w:rsid w:val="001E3760"/>
    <w:rsid w:val="001E42D3"/>
    <w:rsid w:val="001E4D40"/>
    <w:rsid w:val="001E4D8B"/>
    <w:rsid w:val="001E5B37"/>
    <w:rsid w:val="001E6E45"/>
    <w:rsid w:val="001E732E"/>
    <w:rsid w:val="001E753F"/>
    <w:rsid w:val="001E76F1"/>
    <w:rsid w:val="001E76FE"/>
    <w:rsid w:val="001F001C"/>
    <w:rsid w:val="001F0212"/>
    <w:rsid w:val="001F0D37"/>
    <w:rsid w:val="001F0E9D"/>
    <w:rsid w:val="001F115D"/>
    <w:rsid w:val="001F192A"/>
    <w:rsid w:val="001F21C8"/>
    <w:rsid w:val="001F3432"/>
    <w:rsid w:val="001F4278"/>
    <w:rsid w:val="001F429B"/>
    <w:rsid w:val="001F54FC"/>
    <w:rsid w:val="001F5A13"/>
    <w:rsid w:val="001F6100"/>
    <w:rsid w:val="001F615D"/>
    <w:rsid w:val="001F6401"/>
    <w:rsid w:val="001F7055"/>
    <w:rsid w:val="001F75AA"/>
    <w:rsid w:val="00201737"/>
    <w:rsid w:val="002019F0"/>
    <w:rsid w:val="002023EC"/>
    <w:rsid w:val="0020246A"/>
    <w:rsid w:val="002032E1"/>
    <w:rsid w:val="00204C34"/>
    <w:rsid w:val="00204C83"/>
    <w:rsid w:val="00206079"/>
    <w:rsid w:val="002062AF"/>
    <w:rsid w:val="00206A59"/>
    <w:rsid w:val="00206B29"/>
    <w:rsid w:val="002071DD"/>
    <w:rsid w:val="00207489"/>
    <w:rsid w:val="00207962"/>
    <w:rsid w:val="00207C39"/>
    <w:rsid w:val="00210227"/>
    <w:rsid w:val="0021088A"/>
    <w:rsid w:val="00210955"/>
    <w:rsid w:val="0021153A"/>
    <w:rsid w:val="0021157B"/>
    <w:rsid w:val="00211716"/>
    <w:rsid w:val="002117F9"/>
    <w:rsid w:val="00212582"/>
    <w:rsid w:val="0021304B"/>
    <w:rsid w:val="00213C7B"/>
    <w:rsid w:val="00214C99"/>
    <w:rsid w:val="002154D6"/>
    <w:rsid w:val="00215557"/>
    <w:rsid w:val="00215778"/>
    <w:rsid w:val="00215C8D"/>
    <w:rsid w:val="00216013"/>
    <w:rsid w:val="002165A4"/>
    <w:rsid w:val="00216FC7"/>
    <w:rsid w:val="002172D0"/>
    <w:rsid w:val="00217E29"/>
    <w:rsid w:val="00220194"/>
    <w:rsid w:val="0022024B"/>
    <w:rsid w:val="002203FB"/>
    <w:rsid w:val="00220FA3"/>
    <w:rsid w:val="00221181"/>
    <w:rsid w:val="00222E1B"/>
    <w:rsid w:val="00223268"/>
    <w:rsid w:val="00223CF1"/>
    <w:rsid w:val="00223DE1"/>
    <w:rsid w:val="002241E0"/>
    <w:rsid w:val="00224361"/>
    <w:rsid w:val="0022452F"/>
    <w:rsid w:val="00224EB5"/>
    <w:rsid w:val="0022564A"/>
    <w:rsid w:val="00225A9E"/>
    <w:rsid w:val="00226779"/>
    <w:rsid w:val="00226966"/>
    <w:rsid w:val="00226AC4"/>
    <w:rsid w:val="00226EB3"/>
    <w:rsid w:val="00226F72"/>
    <w:rsid w:val="002271BB"/>
    <w:rsid w:val="00230AF1"/>
    <w:rsid w:val="00230D18"/>
    <w:rsid w:val="00230D71"/>
    <w:rsid w:val="00231A60"/>
    <w:rsid w:val="00231E5F"/>
    <w:rsid w:val="00232143"/>
    <w:rsid w:val="00232892"/>
    <w:rsid w:val="00233C50"/>
    <w:rsid w:val="002343F2"/>
    <w:rsid w:val="0023440C"/>
    <w:rsid w:val="00234EE5"/>
    <w:rsid w:val="00234F5F"/>
    <w:rsid w:val="0023540A"/>
    <w:rsid w:val="002369DD"/>
    <w:rsid w:val="0023712E"/>
    <w:rsid w:val="0023765C"/>
    <w:rsid w:val="00237D3F"/>
    <w:rsid w:val="00237E9F"/>
    <w:rsid w:val="00240524"/>
    <w:rsid w:val="00242594"/>
    <w:rsid w:val="00242C4A"/>
    <w:rsid w:val="00242E4B"/>
    <w:rsid w:val="00243318"/>
    <w:rsid w:val="00243A6A"/>
    <w:rsid w:val="002445F9"/>
    <w:rsid w:val="00244DBE"/>
    <w:rsid w:val="00244F5F"/>
    <w:rsid w:val="0024503F"/>
    <w:rsid w:val="00246B24"/>
    <w:rsid w:val="00246F2A"/>
    <w:rsid w:val="002470A1"/>
    <w:rsid w:val="002477EC"/>
    <w:rsid w:val="00247ED4"/>
    <w:rsid w:val="002500B8"/>
    <w:rsid w:val="00250F2F"/>
    <w:rsid w:val="0025114D"/>
    <w:rsid w:val="0025186E"/>
    <w:rsid w:val="002518F5"/>
    <w:rsid w:val="00251ADE"/>
    <w:rsid w:val="00253EE6"/>
    <w:rsid w:val="00254905"/>
    <w:rsid w:val="00254C53"/>
    <w:rsid w:val="00255B9D"/>
    <w:rsid w:val="00255C37"/>
    <w:rsid w:val="00255FA1"/>
    <w:rsid w:val="002560B4"/>
    <w:rsid w:val="00257B2D"/>
    <w:rsid w:val="00260DBD"/>
    <w:rsid w:val="0026192B"/>
    <w:rsid w:val="00261E6D"/>
    <w:rsid w:val="002620BD"/>
    <w:rsid w:val="00262C36"/>
    <w:rsid w:val="00263B52"/>
    <w:rsid w:val="0026414B"/>
    <w:rsid w:val="002645C9"/>
    <w:rsid w:val="002646E8"/>
    <w:rsid w:val="0026478F"/>
    <w:rsid w:val="00264B87"/>
    <w:rsid w:val="00264D50"/>
    <w:rsid w:val="002653DE"/>
    <w:rsid w:val="002660AF"/>
    <w:rsid w:val="00266682"/>
    <w:rsid w:val="00266703"/>
    <w:rsid w:val="00266C7C"/>
    <w:rsid w:val="00266FF8"/>
    <w:rsid w:val="00267101"/>
    <w:rsid w:val="00267532"/>
    <w:rsid w:val="002675CD"/>
    <w:rsid w:val="00267BEA"/>
    <w:rsid w:val="00270AB1"/>
    <w:rsid w:val="00270F6A"/>
    <w:rsid w:val="002712BA"/>
    <w:rsid w:val="00271A68"/>
    <w:rsid w:val="00271F71"/>
    <w:rsid w:val="002720CD"/>
    <w:rsid w:val="00272797"/>
    <w:rsid w:val="0027339D"/>
    <w:rsid w:val="002735E9"/>
    <w:rsid w:val="002736EA"/>
    <w:rsid w:val="0027380D"/>
    <w:rsid w:val="00273AAF"/>
    <w:rsid w:val="00273C23"/>
    <w:rsid w:val="0027477B"/>
    <w:rsid w:val="002761CB"/>
    <w:rsid w:val="002767F7"/>
    <w:rsid w:val="0027726A"/>
    <w:rsid w:val="00277416"/>
    <w:rsid w:val="00277C69"/>
    <w:rsid w:val="002801D8"/>
    <w:rsid w:val="002802C1"/>
    <w:rsid w:val="0028040F"/>
    <w:rsid w:val="00280F79"/>
    <w:rsid w:val="002815BB"/>
    <w:rsid w:val="002817B1"/>
    <w:rsid w:val="00282053"/>
    <w:rsid w:val="00282067"/>
    <w:rsid w:val="0028241B"/>
    <w:rsid w:val="00282981"/>
    <w:rsid w:val="00282A8A"/>
    <w:rsid w:val="00282B8C"/>
    <w:rsid w:val="00282C62"/>
    <w:rsid w:val="0028344E"/>
    <w:rsid w:val="00283CCA"/>
    <w:rsid w:val="00283F3A"/>
    <w:rsid w:val="00284080"/>
    <w:rsid w:val="00284D5F"/>
    <w:rsid w:val="002853E1"/>
    <w:rsid w:val="00285BB7"/>
    <w:rsid w:val="00285F92"/>
    <w:rsid w:val="002860E3"/>
    <w:rsid w:val="00287818"/>
    <w:rsid w:val="00287CD6"/>
    <w:rsid w:val="00287EA3"/>
    <w:rsid w:val="002907B8"/>
    <w:rsid w:val="00290C8D"/>
    <w:rsid w:val="00290CFB"/>
    <w:rsid w:val="00291941"/>
    <w:rsid w:val="002922C8"/>
    <w:rsid w:val="00292497"/>
    <w:rsid w:val="00292903"/>
    <w:rsid w:val="00293434"/>
    <w:rsid w:val="00293D22"/>
    <w:rsid w:val="002946A7"/>
    <w:rsid w:val="00294716"/>
    <w:rsid w:val="00295340"/>
    <w:rsid w:val="00295625"/>
    <w:rsid w:val="0029609B"/>
    <w:rsid w:val="00296337"/>
    <w:rsid w:val="00296B37"/>
    <w:rsid w:val="00296E22"/>
    <w:rsid w:val="0029702B"/>
    <w:rsid w:val="002974D7"/>
    <w:rsid w:val="00297A97"/>
    <w:rsid w:val="002A002D"/>
    <w:rsid w:val="002A0409"/>
    <w:rsid w:val="002A0FDC"/>
    <w:rsid w:val="002A1065"/>
    <w:rsid w:val="002A1344"/>
    <w:rsid w:val="002A1946"/>
    <w:rsid w:val="002A1EA5"/>
    <w:rsid w:val="002A2377"/>
    <w:rsid w:val="002A2647"/>
    <w:rsid w:val="002A27AE"/>
    <w:rsid w:val="002A29A5"/>
    <w:rsid w:val="002A2BF4"/>
    <w:rsid w:val="002A364E"/>
    <w:rsid w:val="002A47E1"/>
    <w:rsid w:val="002A4CAB"/>
    <w:rsid w:val="002A4D2C"/>
    <w:rsid w:val="002A539C"/>
    <w:rsid w:val="002A5506"/>
    <w:rsid w:val="002A6657"/>
    <w:rsid w:val="002A7523"/>
    <w:rsid w:val="002A7AE7"/>
    <w:rsid w:val="002A7B04"/>
    <w:rsid w:val="002A7B99"/>
    <w:rsid w:val="002A7DD2"/>
    <w:rsid w:val="002B00A1"/>
    <w:rsid w:val="002B0209"/>
    <w:rsid w:val="002B02FF"/>
    <w:rsid w:val="002B0D27"/>
    <w:rsid w:val="002B11A0"/>
    <w:rsid w:val="002B13DE"/>
    <w:rsid w:val="002B1419"/>
    <w:rsid w:val="002B1A74"/>
    <w:rsid w:val="002B1F3A"/>
    <w:rsid w:val="002B283B"/>
    <w:rsid w:val="002B2CA9"/>
    <w:rsid w:val="002B3BC2"/>
    <w:rsid w:val="002B6473"/>
    <w:rsid w:val="002B64A1"/>
    <w:rsid w:val="002B65C4"/>
    <w:rsid w:val="002B7DF7"/>
    <w:rsid w:val="002C003C"/>
    <w:rsid w:val="002C00A0"/>
    <w:rsid w:val="002C28B0"/>
    <w:rsid w:val="002C29D7"/>
    <w:rsid w:val="002C342C"/>
    <w:rsid w:val="002C3469"/>
    <w:rsid w:val="002C3659"/>
    <w:rsid w:val="002C36EE"/>
    <w:rsid w:val="002C3946"/>
    <w:rsid w:val="002C3E57"/>
    <w:rsid w:val="002C507D"/>
    <w:rsid w:val="002C642D"/>
    <w:rsid w:val="002C691B"/>
    <w:rsid w:val="002C7BF6"/>
    <w:rsid w:val="002D00B0"/>
    <w:rsid w:val="002D0B61"/>
    <w:rsid w:val="002D1F74"/>
    <w:rsid w:val="002D311A"/>
    <w:rsid w:val="002D354E"/>
    <w:rsid w:val="002D3C35"/>
    <w:rsid w:val="002D4410"/>
    <w:rsid w:val="002D4DBE"/>
    <w:rsid w:val="002D4F06"/>
    <w:rsid w:val="002D50BC"/>
    <w:rsid w:val="002D59DA"/>
    <w:rsid w:val="002D5F5D"/>
    <w:rsid w:val="002D6717"/>
    <w:rsid w:val="002D685A"/>
    <w:rsid w:val="002D6C93"/>
    <w:rsid w:val="002D79BE"/>
    <w:rsid w:val="002E07F1"/>
    <w:rsid w:val="002E1216"/>
    <w:rsid w:val="002E1EA4"/>
    <w:rsid w:val="002E3824"/>
    <w:rsid w:val="002E3B83"/>
    <w:rsid w:val="002E3E0F"/>
    <w:rsid w:val="002E4040"/>
    <w:rsid w:val="002E4870"/>
    <w:rsid w:val="002E4915"/>
    <w:rsid w:val="002E4BA5"/>
    <w:rsid w:val="002E4D14"/>
    <w:rsid w:val="002E5264"/>
    <w:rsid w:val="002E5A70"/>
    <w:rsid w:val="002E5C8C"/>
    <w:rsid w:val="002E60FB"/>
    <w:rsid w:val="002E6507"/>
    <w:rsid w:val="002E68D8"/>
    <w:rsid w:val="002E70DD"/>
    <w:rsid w:val="002F06B3"/>
    <w:rsid w:val="002F1151"/>
    <w:rsid w:val="002F1D49"/>
    <w:rsid w:val="002F1D62"/>
    <w:rsid w:val="002F3BAD"/>
    <w:rsid w:val="002F4393"/>
    <w:rsid w:val="002F51A0"/>
    <w:rsid w:val="002F5557"/>
    <w:rsid w:val="002F65BD"/>
    <w:rsid w:val="00300445"/>
    <w:rsid w:val="003007F5"/>
    <w:rsid w:val="00300CCD"/>
    <w:rsid w:val="003021E1"/>
    <w:rsid w:val="00302925"/>
    <w:rsid w:val="00302F38"/>
    <w:rsid w:val="0030314D"/>
    <w:rsid w:val="00303692"/>
    <w:rsid w:val="00303DAD"/>
    <w:rsid w:val="00304A3F"/>
    <w:rsid w:val="00304E31"/>
    <w:rsid w:val="00305336"/>
    <w:rsid w:val="0030568A"/>
    <w:rsid w:val="003059D6"/>
    <w:rsid w:val="00306639"/>
    <w:rsid w:val="00306799"/>
    <w:rsid w:val="00306996"/>
    <w:rsid w:val="003070BC"/>
    <w:rsid w:val="003070F8"/>
    <w:rsid w:val="00307866"/>
    <w:rsid w:val="00307EB3"/>
    <w:rsid w:val="003103FE"/>
    <w:rsid w:val="00310408"/>
    <w:rsid w:val="00310522"/>
    <w:rsid w:val="00310B0B"/>
    <w:rsid w:val="003110BE"/>
    <w:rsid w:val="003115FB"/>
    <w:rsid w:val="00311C0E"/>
    <w:rsid w:val="00311DA7"/>
    <w:rsid w:val="0031223B"/>
    <w:rsid w:val="0031233C"/>
    <w:rsid w:val="0031271A"/>
    <w:rsid w:val="00313059"/>
    <w:rsid w:val="003130C2"/>
    <w:rsid w:val="0031326D"/>
    <w:rsid w:val="00313C9A"/>
    <w:rsid w:val="00313CD4"/>
    <w:rsid w:val="00313EE0"/>
    <w:rsid w:val="00313FFA"/>
    <w:rsid w:val="0031400C"/>
    <w:rsid w:val="00314FA8"/>
    <w:rsid w:val="003160E4"/>
    <w:rsid w:val="0031611F"/>
    <w:rsid w:val="00316839"/>
    <w:rsid w:val="0031784C"/>
    <w:rsid w:val="0032067A"/>
    <w:rsid w:val="003206CF"/>
    <w:rsid w:val="003207D7"/>
    <w:rsid w:val="00320EB3"/>
    <w:rsid w:val="00320FE6"/>
    <w:rsid w:val="0032131D"/>
    <w:rsid w:val="00321947"/>
    <w:rsid w:val="00321E2E"/>
    <w:rsid w:val="00322353"/>
    <w:rsid w:val="00322971"/>
    <w:rsid w:val="00322DFA"/>
    <w:rsid w:val="00322F3B"/>
    <w:rsid w:val="003231A2"/>
    <w:rsid w:val="00323AF3"/>
    <w:rsid w:val="00325342"/>
    <w:rsid w:val="003258DC"/>
    <w:rsid w:val="00326089"/>
    <w:rsid w:val="003266E3"/>
    <w:rsid w:val="003314FA"/>
    <w:rsid w:val="00332082"/>
    <w:rsid w:val="003325E7"/>
    <w:rsid w:val="00332950"/>
    <w:rsid w:val="0033362A"/>
    <w:rsid w:val="0033375D"/>
    <w:rsid w:val="00334F58"/>
    <w:rsid w:val="00335232"/>
    <w:rsid w:val="00335D83"/>
    <w:rsid w:val="00336543"/>
    <w:rsid w:val="00336E5E"/>
    <w:rsid w:val="00337185"/>
    <w:rsid w:val="003375D8"/>
    <w:rsid w:val="003376EC"/>
    <w:rsid w:val="00337829"/>
    <w:rsid w:val="003404EA"/>
    <w:rsid w:val="00340725"/>
    <w:rsid w:val="0034097C"/>
    <w:rsid w:val="00342081"/>
    <w:rsid w:val="003421CA"/>
    <w:rsid w:val="00342C87"/>
    <w:rsid w:val="003430C9"/>
    <w:rsid w:val="003432E5"/>
    <w:rsid w:val="003435B5"/>
    <w:rsid w:val="00343F03"/>
    <w:rsid w:val="003440A6"/>
    <w:rsid w:val="00344300"/>
    <w:rsid w:val="00344399"/>
    <w:rsid w:val="003449B5"/>
    <w:rsid w:val="00344B0D"/>
    <w:rsid w:val="00344BE6"/>
    <w:rsid w:val="0034505C"/>
    <w:rsid w:val="00345A67"/>
    <w:rsid w:val="00345BFD"/>
    <w:rsid w:val="00345C34"/>
    <w:rsid w:val="003468A5"/>
    <w:rsid w:val="00346CC8"/>
    <w:rsid w:val="00350063"/>
    <w:rsid w:val="00350632"/>
    <w:rsid w:val="00350EED"/>
    <w:rsid w:val="00351976"/>
    <w:rsid w:val="003519D7"/>
    <w:rsid w:val="00352045"/>
    <w:rsid w:val="003520F0"/>
    <w:rsid w:val="003529B9"/>
    <w:rsid w:val="00353A71"/>
    <w:rsid w:val="00353B4F"/>
    <w:rsid w:val="003544B7"/>
    <w:rsid w:val="00360854"/>
    <w:rsid w:val="00362460"/>
    <w:rsid w:val="00362652"/>
    <w:rsid w:val="00362C02"/>
    <w:rsid w:val="00362EE4"/>
    <w:rsid w:val="003632C4"/>
    <w:rsid w:val="003644C0"/>
    <w:rsid w:val="003654DE"/>
    <w:rsid w:val="0036565D"/>
    <w:rsid w:val="00365697"/>
    <w:rsid w:val="003659DE"/>
    <w:rsid w:val="00365A27"/>
    <w:rsid w:val="00365EF3"/>
    <w:rsid w:val="0036631C"/>
    <w:rsid w:val="003663DD"/>
    <w:rsid w:val="003665D7"/>
    <w:rsid w:val="003676F6"/>
    <w:rsid w:val="003677B3"/>
    <w:rsid w:val="0037004C"/>
    <w:rsid w:val="00370096"/>
    <w:rsid w:val="003700A2"/>
    <w:rsid w:val="003700AC"/>
    <w:rsid w:val="00370B20"/>
    <w:rsid w:val="00371014"/>
    <w:rsid w:val="003712A5"/>
    <w:rsid w:val="00371424"/>
    <w:rsid w:val="003722D4"/>
    <w:rsid w:val="00372E64"/>
    <w:rsid w:val="0037359F"/>
    <w:rsid w:val="00373CE0"/>
    <w:rsid w:val="00373DD0"/>
    <w:rsid w:val="00375F2A"/>
    <w:rsid w:val="0037602B"/>
    <w:rsid w:val="00376316"/>
    <w:rsid w:val="0037637F"/>
    <w:rsid w:val="00376728"/>
    <w:rsid w:val="00376FEA"/>
    <w:rsid w:val="003801CE"/>
    <w:rsid w:val="0038052F"/>
    <w:rsid w:val="0038056B"/>
    <w:rsid w:val="00381256"/>
    <w:rsid w:val="00381D60"/>
    <w:rsid w:val="00381DBA"/>
    <w:rsid w:val="003827AB"/>
    <w:rsid w:val="003830CE"/>
    <w:rsid w:val="00383DA8"/>
    <w:rsid w:val="00384C7C"/>
    <w:rsid w:val="00384EBB"/>
    <w:rsid w:val="00385EC5"/>
    <w:rsid w:val="003861AD"/>
    <w:rsid w:val="00386B08"/>
    <w:rsid w:val="00386CB6"/>
    <w:rsid w:val="00386CED"/>
    <w:rsid w:val="00386DF6"/>
    <w:rsid w:val="00390603"/>
    <w:rsid w:val="00391B0C"/>
    <w:rsid w:val="00391EB5"/>
    <w:rsid w:val="0039290C"/>
    <w:rsid w:val="00392A67"/>
    <w:rsid w:val="00392D86"/>
    <w:rsid w:val="003934B9"/>
    <w:rsid w:val="003939A5"/>
    <w:rsid w:val="00394107"/>
    <w:rsid w:val="00394C5C"/>
    <w:rsid w:val="00394E32"/>
    <w:rsid w:val="00394E73"/>
    <w:rsid w:val="003955BF"/>
    <w:rsid w:val="00395EBA"/>
    <w:rsid w:val="003965E3"/>
    <w:rsid w:val="0039683B"/>
    <w:rsid w:val="00397081"/>
    <w:rsid w:val="00397666"/>
    <w:rsid w:val="00397777"/>
    <w:rsid w:val="00397A0F"/>
    <w:rsid w:val="003A042B"/>
    <w:rsid w:val="003A0CF1"/>
    <w:rsid w:val="003A0E6C"/>
    <w:rsid w:val="003A14ED"/>
    <w:rsid w:val="003A1C5B"/>
    <w:rsid w:val="003A1CF1"/>
    <w:rsid w:val="003A1E21"/>
    <w:rsid w:val="003A1F3A"/>
    <w:rsid w:val="003A1FC8"/>
    <w:rsid w:val="003A2501"/>
    <w:rsid w:val="003A25AA"/>
    <w:rsid w:val="003A28FE"/>
    <w:rsid w:val="003A3B84"/>
    <w:rsid w:val="003A4683"/>
    <w:rsid w:val="003A57DF"/>
    <w:rsid w:val="003A583A"/>
    <w:rsid w:val="003A5974"/>
    <w:rsid w:val="003A7F4C"/>
    <w:rsid w:val="003B0251"/>
    <w:rsid w:val="003B035B"/>
    <w:rsid w:val="003B0645"/>
    <w:rsid w:val="003B09BC"/>
    <w:rsid w:val="003B1223"/>
    <w:rsid w:val="003B1584"/>
    <w:rsid w:val="003B1792"/>
    <w:rsid w:val="003B1A57"/>
    <w:rsid w:val="003B2060"/>
    <w:rsid w:val="003B20CE"/>
    <w:rsid w:val="003B2347"/>
    <w:rsid w:val="003B2C77"/>
    <w:rsid w:val="003B2CE9"/>
    <w:rsid w:val="003B2EE7"/>
    <w:rsid w:val="003B3078"/>
    <w:rsid w:val="003B308B"/>
    <w:rsid w:val="003B3C6F"/>
    <w:rsid w:val="003B3E74"/>
    <w:rsid w:val="003B3EC9"/>
    <w:rsid w:val="003B44E0"/>
    <w:rsid w:val="003B4F1E"/>
    <w:rsid w:val="003B59FA"/>
    <w:rsid w:val="003B5C7D"/>
    <w:rsid w:val="003B76A1"/>
    <w:rsid w:val="003B7B1D"/>
    <w:rsid w:val="003C038B"/>
    <w:rsid w:val="003C2380"/>
    <w:rsid w:val="003C2F7F"/>
    <w:rsid w:val="003C3335"/>
    <w:rsid w:val="003C334A"/>
    <w:rsid w:val="003C33AD"/>
    <w:rsid w:val="003C3475"/>
    <w:rsid w:val="003C3B96"/>
    <w:rsid w:val="003C3D19"/>
    <w:rsid w:val="003C4508"/>
    <w:rsid w:val="003C4BAC"/>
    <w:rsid w:val="003C5084"/>
    <w:rsid w:val="003C547D"/>
    <w:rsid w:val="003C5A92"/>
    <w:rsid w:val="003C5F57"/>
    <w:rsid w:val="003C6129"/>
    <w:rsid w:val="003C693E"/>
    <w:rsid w:val="003D07AB"/>
    <w:rsid w:val="003D10C2"/>
    <w:rsid w:val="003D2103"/>
    <w:rsid w:val="003D2735"/>
    <w:rsid w:val="003D3F33"/>
    <w:rsid w:val="003D4170"/>
    <w:rsid w:val="003D44B1"/>
    <w:rsid w:val="003D53AC"/>
    <w:rsid w:val="003D5529"/>
    <w:rsid w:val="003D5EC2"/>
    <w:rsid w:val="003D6AC9"/>
    <w:rsid w:val="003D6E93"/>
    <w:rsid w:val="003D7372"/>
    <w:rsid w:val="003E0082"/>
    <w:rsid w:val="003E00D5"/>
    <w:rsid w:val="003E01B3"/>
    <w:rsid w:val="003E01C8"/>
    <w:rsid w:val="003E146D"/>
    <w:rsid w:val="003E1698"/>
    <w:rsid w:val="003E1D7D"/>
    <w:rsid w:val="003E2681"/>
    <w:rsid w:val="003E311C"/>
    <w:rsid w:val="003E3A5F"/>
    <w:rsid w:val="003E466A"/>
    <w:rsid w:val="003E4A6C"/>
    <w:rsid w:val="003E61BC"/>
    <w:rsid w:val="003E6CB6"/>
    <w:rsid w:val="003E6FEB"/>
    <w:rsid w:val="003E7D9C"/>
    <w:rsid w:val="003E7F88"/>
    <w:rsid w:val="003F0FA7"/>
    <w:rsid w:val="003F104E"/>
    <w:rsid w:val="003F149C"/>
    <w:rsid w:val="003F154E"/>
    <w:rsid w:val="003F1865"/>
    <w:rsid w:val="003F2783"/>
    <w:rsid w:val="003F279F"/>
    <w:rsid w:val="003F2D26"/>
    <w:rsid w:val="003F310C"/>
    <w:rsid w:val="003F46C4"/>
    <w:rsid w:val="003F4907"/>
    <w:rsid w:val="003F4A2C"/>
    <w:rsid w:val="003F51FE"/>
    <w:rsid w:val="003F5AC8"/>
    <w:rsid w:val="003F5DC3"/>
    <w:rsid w:val="003F612C"/>
    <w:rsid w:val="003F6BFD"/>
    <w:rsid w:val="003F7476"/>
    <w:rsid w:val="00400A74"/>
    <w:rsid w:val="0040115E"/>
    <w:rsid w:val="00402588"/>
    <w:rsid w:val="0040268F"/>
    <w:rsid w:val="00402ADE"/>
    <w:rsid w:val="00402D08"/>
    <w:rsid w:val="004030EB"/>
    <w:rsid w:val="0040369D"/>
    <w:rsid w:val="0040385B"/>
    <w:rsid w:val="00403A53"/>
    <w:rsid w:val="00404BE6"/>
    <w:rsid w:val="00404CEF"/>
    <w:rsid w:val="0040514D"/>
    <w:rsid w:val="00405C32"/>
    <w:rsid w:val="004064AB"/>
    <w:rsid w:val="004069B4"/>
    <w:rsid w:val="00406A14"/>
    <w:rsid w:val="00407383"/>
    <w:rsid w:val="00407893"/>
    <w:rsid w:val="00410811"/>
    <w:rsid w:val="00410B99"/>
    <w:rsid w:val="00413DCA"/>
    <w:rsid w:val="004143F5"/>
    <w:rsid w:val="00414428"/>
    <w:rsid w:val="00414916"/>
    <w:rsid w:val="0041495A"/>
    <w:rsid w:val="00415983"/>
    <w:rsid w:val="00415BB9"/>
    <w:rsid w:val="00415FEC"/>
    <w:rsid w:val="00416201"/>
    <w:rsid w:val="004162CA"/>
    <w:rsid w:val="0041639E"/>
    <w:rsid w:val="004163DD"/>
    <w:rsid w:val="0041661B"/>
    <w:rsid w:val="004204D8"/>
    <w:rsid w:val="0042180E"/>
    <w:rsid w:val="00421D07"/>
    <w:rsid w:val="00422489"/>
    <w:rsid w:val="00422B4E"/>
    <w:rsid w:val="00422FEC"/>
    <w:rsid w:val="00423A71"/>
    <w:rsid w:val="00423B76"/>
    <w:rsid w:val="00423BC7"/>
    <w:rsid w:val="00423D41"/>
    <w:rsid w:val="004245F9"/>
    <w:rsid w:val="004253FF"/>
    <w:rsid w:val="00425A2C"/>
    <w:rsid w:val="00426685"/>
    <w:rsid w:val="004272AF"/>
    <w:rsid w:val="00430411"/>
    <w:rsid w:val="0043054B"/>
    <w:rsid w:val="00430579"/>
    <w:rsid w:val="00430767"/>
    <w:rsid w:val="00430CEB"/>
    <w:rsid w:val="0043105F"/>
    <w:rsid w:val="00433331"/>
    <w:rsid w:val="0043357B"/>
    <w:rsid w:val="00433E1F"/>
    <w:rsid w:val="00434107"/>
    <w:rsid w:val="004344CB"/>
    <w:rsid w:val="00434A1A"/>
    <w:rsid w:val="00434E2A"/>
    <w:rsid w:val="00435485"/>
    <w:rsid w:val="00435C9C"/>
    <w:rsid w:val="00436128"/>
    <w:rsid w:val="004367A6"/>
    <w:rsid w:val="004368AC"/>
    <w:rsid w:val="00436A09"/>
    <w:rsid w:val="00437761"/>
    <w:rsid w:val="004377C6"/>
    <w:rsid w:val="004378B8"/>
    <w:rsid w:val="00437934"/>
    <w:rsid w:val="00437DF3"/>
    <w:rsid w:val="004405BF"/>
    <w:rsid w:val="00440C0B"/>
    <w:rsid w:val="00440D07"/>
    <w:rsid w:val="00441239"/>
    <w:rsid w:val="004420CC"/>
    <w:rsid w:val="00442622"/>
    <w:rsid w:val="00442864"/>
    <w:rsid w:val="00442911"/>
    <w:rsid w:val="00442C38"/>
    <w:rsid w:val="00442C7C"/>
    <w:rsid w:val="00443A02"/>
    <w:rsid w:val="00443AF5"/>
    <w:rsid w:val="00444421"/>
    <w:rsid w:val="00445922"/>
    <w:rsid w:val="00445ED7"/>
    <w:rsid w:val="00446927"/>
    <w:rsid w:val="00446A6A"/>
    <w:rsid w:val="00446AE8"/>
    <w:rsid w:val="00447C8A"/>
    <w:rsid w:val="00450411"/>
    <w:rsid w:val="004507D1"/>
    <w:rsid w:val="00450966"/>
    <w:rsid w:val="0045133A"/>
    <w:rsid w:val="00451AE3"/>
    <w:rsid w:val="00452BCE"/>
    <w:rsid w:val="0045315A"/>
    <w:rsid w:val="004532EC"/>
    <w:rsid w:val="00453CED"/>
    <w:rsid w:val="004544D0"/>
    <w:rsid w:val="00454999"/>
    <w:rsid w:val="00454F46"/>
    <w:rsid w:val="00455019"/>
    <w:rsid w:val="00455D1F"/>
    <w:rsid w:val="00456888"/>
    <w:rsid w:val="0045711C"/>
    <w:rsid w:val="0045727A"/>
    <w:rsid w:val="00457592"/>
    <w:rsid w:val="00457AFE"/>
    <w:rsid w:val="00460A7F"/>
    <w:rsid w:val="00460F10"/>
    <w:rsid w:val="00461B0B"/>
    <w:rsid w:val="004624DD"/>
    <w:rsid w:val="00462712"/>
    <w:rsid w:val="00463585"/>
    <w:rsid w:val="00464014"/>
    <w:rsid w:val="00464034"/>
    <w:rsid w:val="004640EC"/>
    <w:rsid w:val="00464880"/>
    <w:rsid w:val="0046497D"/>
    <w:rsid w:val="0046542E"/>
    <w:rsid w:val="004661C4"/>
    <w:rsid w:val="0046657A"/>
    <w:rsid w:val="00466D3C"/>
    <w:rsid w:val="0046704E"/>
    <w:rsid w:val="00467747"/>
    <w:rsid w:val="00467C3E"/>
    <w:rsid w:val="0047042F"/>
    <w:rsid w:val="00470DB3"/>
    <w:rsid w:val="00471047"/>
    <w:rsid w:val="0047123F"/>
    <w:rsid w:val="00471605"/>
    <w:rsid w:val="00471A68"/>
    <w:rsid w:val="00471B99"/>
    <w:rsid w:val="00471EDA"/>
    <w:rsid w:val="004722CD"/>
    <w:rsid w:val="004737C5"/>
    <w:rsid w:val="00473A34"/>
    <w:rsid w:val="00473E1F"/>
    <w:rsid w:val="004741EA"/>
    <w:rsid w:val="00474BDF"/>
    <w:rsid w:val="004753A5"/>
    <w:rsid w:val="004753ED"/>
    <w:rsid w:val="00475771"/>
    <w:rsid w:val="004758DA"/>
    <w:rsid w:val="0047599A"/>
    <w:rsid w:val="004762F9"/>
    <w:rsid w:val="0047661E"/>
    <w:rsid w:val="00476856"/>
    <w:rsid w:val="00476EF3"/>
    <w:rsid w:val="00476F92"/>
    <w:rsid w:val="00477266"/>
    <w:rsid w:val="00477ADF"/>
    <w:rsid w:val="00477C24"/>
    <w:rsid w:val="00480D03"/>
    <w:rsid w:val="0048102F"/>
    <w:rsid w:val="00482085"/>
    <w:rsid w:val="0048336B"/>
    <w:rsid w:val="00483BD1"/>
    <w:rsid w:val="00484606"/>
    <w:rsid w:val="00484889"/>
    <w:rsid w:val="00484F2E"/>
    <w:rsid w:val="0048502B"/>
    <w:rsid w:val="004850A7"/>
    <w:rsid w:val="004852E6"/>
    <w:rsid w:val="0048537B"/>
    <w:rsid w:val="0048547E"/>
    <w:rsid w:val="004854AF"/>
    <w:rsid w:val="00485857"/>
    <w:rsid w:val="00485FDB"/>
    <w:rsid w:val="0048647C"/>
    <w:rsid w:val="00486FEE"/>
    <w:rsid w:val="004873A8"/>
    <w:rsid w:val="00487539"/>
    <w:rsid w:val="004910D1"/>
    <w:rsid w:val="00491BD1"/>
    <w:rsid w:val="00491EE1"/>
    <w:rsid w:val="004924BA"/>
    <w:rsid w:val="00492C90"/>
    <w:rsid w:val="00493360"/>
    <w:rsid w:val="00493B16"/>
    <w:rsid w:val="0049448D"/>
    <w:rsid w:val="0049579F"/>
    <w:rsid w:val="00495DE6"/>
    <w:rsid w:val="00496334"/>
    <w:rsid w:val="0049637D"/>
    <w:rsid w:val="00497624"/>
    <w:rsid w:val="0049797C"/>
    <w:rsid w:val="00497A9D"/>
    <w:rsid w:val="004A1955"/>
    <w:rsid w:val="004A1FFD"/>
    <w:rsid w:val="004A2A86"/>
    <w:rsid w:val="004A33CA"/>
    <w:rsid w:val="004A3997"/>
    <w:rsid w:val="004A3E79"/>
    <w:rsid w:val="004A436C"/>
    <w:rsid w:val="004A4387"/>
    <w:rsid w:val="004A450D"/>
    <w:rsid w:val="004A5A9A"/>
    <w:rsid w:val="004A6D17"/>
    <w:rsid w:val="004A701D"/>
    <w:rsid w:val="004A7EC8"/>
    <w:rsid w:val="004B063D"/>
    <w:rsid w:val="004B0974"/>
    <w:rsid w:val="004B0EC6"/>
    <w:rsid w:val="004B1934"/>
    <w:rsid w:val="004B1E22"/>
    <w:rsid w:val="004B2C00"/>
    <w:rsid w:val="004B2EA5"/>
    <w:rsid w:val="004B30AD"/>
    <w:rsid w:val="004B342C"/>
    <w:rsid w:val="004B3AD3"/>
    <w:rsid w:val="004B50CE"/>
    <w:rsid w:val="004B5601"/>
    <w:rsid w:val="004B589D"/>
    <w:rsid w:val="004B5B78"/>
    <w:rsid w:val="004B6020"/>
    <w:rsid w:val="004B6182"/>
    <w:rsid w:val="004B6E1A"/>
    <w:rsid w:val="004B7369"/>
    <w:rsid w:val="004B7A97"/>
    <w:rsid w:val="004B7FF7"/>
    <w:rsid w:val="004C069B"/>
    <w:rsid w:val="004C1664"/>
    <w:rsid w:val="004C1BA6"/>
    <w:rsid w:val="004C3597"/>
    <w:rsid w:val="004C374F"/>
    <w:rsid w:val="004C4678"/>
    <w:rsid w:val="004C49BC"/>
    <w:rsid w:val="004C4A79"/>
    <w:rsid w:val="004C55BC"/>
    <w:rsid w:val="004C5615"/>
    <w:rsid w:val="004C5FBF"/>
    <w:rsid w:val="004C6229"/>
    <w:rsid w:val="004C629E"/>
    <w:rsid w:val="004C742B"/>
    <w:rsid w:val="004C74A9"/>
    <w:rsid w:val="004C79EC"/>
    <w:rsid w:val="004C7C4B"/>
    <w:rsid w:val="004C7FEB"/>
    <w:rsid w:val="004D0A4F"/>
    <w:rsid w:val="004D1167"/>
    <w:rsid w:val="004D212E"/>
    <w:rsid w:val="004D21B7"/>
    <w:rsid w:val="004D2ED7"/>
    <w:rsid w:val="004D2F17"/>
    <w:rsid w:val="004D2F28"/>
    <w:rsid w:val="004D2F91"/>
    <w:rsid w:val="004D2F92"/>
    <w:rsid w:val="004D40A7"/>
    <w:rsid w:val="004E0A98"/>
    <w:rsid w:val="004E17EC"/>
    <w:rsid w:val="004E1C16"/>
    <w:rsid w:val="004E25B2"/>
    <w:rsid w:val="004E2A6D"/>
    <w:rsid w:val="004E2E09"/>
    <w:rsid w:val="004E3B50"/>
    <w:rsid w:val="004E45F4"/>
    <w:rsid w:val="004E4BB2"/>
    <w:rsid w:val="004E4D7B"/>
    <w:rsid w:val="004E60E1"/>
    <w:rsid w:val="004E6C6C"/>
    <w:rsid w:val="004E794F"/>
    <w:rsid w:val="004E7B05"/>
    <w:rsid w:val="004E7C68"/>
    <w:rsid w:val="004F211D"/>
    <w:rsid w:val="004F2199"/>
    <w:rsid w:val="004F2D54"/>
    <w:rsid w:val="004F3128"/>
    <w:rsid w:val="004F338E"/>
    <w:rsid w:val="004F442E"/>
    <w:rsid w:val="004F4872"/>
    <w:rsid w:val="004F52CA"/>
    <w:rsid w:val="004F5BD2"/>
    <w:rsid w:val="004F5ED2"/>
    <w:rsid w:val="004F6687"/>
    <w:rsid w:val="004F6694"/>
    <w:rsid w:val="004F6E63"/>
    <w:rsid w:val="004F742A"/>
    <w:rsid w:val="004F7B0F"/>
    <w:rsid w:val="004F7EF5"/>
    <w:rsid w:val="005001E9"/>
    <w:rsid w:val="00500A3D"/>
    <w:rsid w:val="005018F4"/>
    <w:rsid w:val="00501B2F"/>
    <w:rsid w:val="00501C79"/>
    <w:rsid w:val="00501FBD"/>
    <w:rsid w:val="005024C1"/>
    <w:rsid w:val="00502E1C"/>
    <w:rsid w:val="005034D4"/>
    <w:rsid w:val="00503E3A"/>
    <w:rsid w:val="005046C2"/>
    <w:rsid w:val="00504B4C"/>
    <w:rsid w:val="0050569B"/>
    <w:rsid w:val="0050581E"/>
    <w:rsid w:val="00505823"/>
    <w:rsid w:val="00505E94"/>
    <w:rsid w:val="00506EA0"/>
    <w:rsid w:val="0051040C"/>
    <w:rsid w:val="00510E4F"/>
    <w:rsid w:val="005118EF"/>
    <w:rsid w:val="00511CA5"/>
    <w:rsid w:val="00511DD4"/>
    <w:rsid w:val="0051202F"/>
    <w:rsid w:val="00512A43"/>
    <w:rsid w:val="0051353D"/>
    <w:rsid w:val="005139F4"/>
    <w:rsid w:val="0051546B"/>
    <w:rsid w:val="005160AE"/>
    <w:rsid w:val="00516208"/>
    <w:rsid w:val="00517865"/>
    <w:rsid w:val="0051793A"/>
    <w:rsid w:val="005202F1"/>
    <w:rsid w:val="00520B10"/>
    <w:rsid w:val="0052103B"/>
    <w:rsid w:val="0052137E"/>
    <w:rsid w:val="00521D9E"/>
    <w:rsid w:val="0052207F"/>
    <w:rsid w:val="00522908"/>
    <w:rsid w:val="005232CF"/>
    <w:rsid w:val="00523947"/>
    <w:rsid w:val="00524D80"/>
    <w:rsid w:val="0052547E"/>
    <w:rsid w:val="00525BDA"/>
    <w:rsid w:val="00525D74"/>
    <w:rsid w:val="005267D5"/>
    <w:rsid w:val="00527885"/>
    <w:rsid w:val="00527F33"/>
    <w:rsid w:val="005308F9"/>
    <w:rsid w:val="00530FA7"/>
    <w:rsid w:val="00531399"/>
    <w:rsid w:val="00531FE2"/>
    <w:rsid w:val="00532FBE"/>
    <w:rsid w:val="00533BF4"/>
    <w:rsid w:val="00533F94"/>
    <w:rsid w:val="005347E5"/>
    <w:rsid w:val="005348B2"/>
    <w:rsid w:val="0053493F"/>
    <w:rsid w:val="00535077"/>
    <w:rsid w:val="00535222"/>
    <w:rsid w:val="00535510"/>
    <w:rsid w:val="0053578E"/>
    <w:rsid w:val="00535CD2"/>
    <w:rsid w:val="00535F83"/>
    <w:rsid w:val="00536C02"/>
    <w:rsid w:val="00537694"/>
    <w:rsid w:val="00537A59"/>
    <w:rsid w:val="0054059C"/>
    <w:rsid w:val="00540967"/>
    <w:rsid w:val="005414F5"/>
    <w:rsid w:val="005423E5"/>
    <w:rsid w:val="005425AF"/>
    <w:rsid w:val="005428EA"/>
    <w:rsid w:val="00542980"/>
    <w:rsid w:val="00542E43"/>
    <w:rsid w:val="0054325F"/>
    <w:rsid w:val="00544169"/>
    <w:rsid w:val="0054437D"/>
    <w:rsid w:val="0054469F"/>
    <w:rsid w:val="00544BBC"/>
    <w:rsid w:val="00544C96"/>
    <w:rsid w:val="005452B8"/>
    <w:rsid w:val="00545985"/>
    <w:rsid w:val="00546067"/>
    <w:rsid w:val="0054651B"/>
    <w:rsid w:val="005469C2"/>
    <w:rsid w:val="00546E4C"/>
    <w:rsid w:val="00547E31"/>
    <w:rsid w:val="005508AD"/>
    <w:rsid w:val="00550BAA"/>
    <w:rsid w:val="0055259B"/>
    <w:rsid w:val="00553597"/>
    <w:rsid w:val="0055394C"/>
    <w:rsid w:val="00553994"/>
    <w:rsid w:val="00553CDE"/>
    <w:rsid w:val="00553FFC"/>
    <w:rsid w:val="005543E1"/>
    <w:rsid w:val="0055477B"/>
    <w:rsid w:val="005552AF"/>
    <w:rsid w:val="005558D3"/>
    <w:rsid w:val="00555CC4"/>
    <w:rsid w:val="00556CFB"/>
    <w:rsid w:val="00557B20"/>
    <w:rsid w:val="00557FA3"/>
    <w:rsid w:val="00560D9C"/>
    <w:rsid w:val="00560F79"/>
    <w:rsid w:val="00561A30"/>
    <w:rsid w:val="00561C61"/>
    <w:rsid w:val="00562794"/>
    <w:rsid w:val="005630A2"/>
    <w:rsid w:val="00563ABF"/>
    <w:rsid w:val="00564072"/>
    <w:rsid w:val="00564338"/>
    <w:rsid w:val="005645E7"/>
    <w:rsid w:val="00565393"/>
    <w:rsid w:val="00565479"/>
    <w:rsid w:val="00566BC8"/>
    <w:rsid w:val="00571245"/>
    <w:rsid w:val="00571346"/>
    <w:rsid w:val="005719DC"/>
    <w:rsid w:val="00571CE3"/>
    <w:rsid w:val="00571FFA"/>
    <w:rsid w:val="005723A1"/>
    <w:rsid w:val="005725CA"/>
    <w:rsid w:val="0057335E"/>
    <w:rsid w:val="005733FE"/>
    <w:rsid w:val="00573F21"/>
    <w:rsid w:val="005748B2"/>
    <w:rsid w:val="005757AB"/>
    <w:rsid w:val="00575D8D"/>
    <w:rsid w:val="00575E1E"/>
    <w:rsid w:val="005764F4"/>
    <w:rsid w:val="00576BCD"/>
    <w:rsid w:val="00577674"/>
    <w:rsid w:val="00577AB2"/>
    <w:rsid w:val="00577E18"/>
    <w:rsid w:val="005818EF"/>
    <w:rsid w:val="00582D52"/>
    <w:rsid w:val="005836FF"/>
    <w:rsid w:val="005838B4"/>
    <w:rsid w:val="00583FC9"/>
    <w:rsid w:val="005843BD"/>
    <w:rsid w:val="00585313"/>
    <w:rsid w:val="0058542C"/>
    <w:rsid w:val="00585C87"/>
    <w:rsid w:val="00585D9C"/>
    <w:rsid w:val="00585FFC"/>
    <w:rsid w:val="0058633E"/>
    <w:rsid w:val="00586BAB"/>
    <w:rsid w:val="00590222"/>
    <w:rsid w:val="00590992"/>
    <w:rsid w:val="00590C15"/>
    <w:rsid w:val="00591432"/>
    <w:rsid w:val="00591507"/>
    <w:rsid w:val="00591A67"/>
    <w:rsid w:val="00591ADC"/>
    <w:rsid w:val="00592292"/>
    <w:rsid w:val="005923B5"/>
    <w:rsid w:val="0059257A"/>
    <w:rsid w:val="005929C4"/>
    <w:rsid w:val="005930CF"/>
    <w:rsid w:val="00593616"/>
    <w:rsid w:val="00593ED4"/>
    <w:rsid w:val="00594071"/>
    <w:rsid w:val="005941F7"/>
    <w:rsid w:val="005948D7"/>
    <w:rsid w:val="00594A95"/>
    <w:rsid w:val="00594F13"/>
    <w:rsid w:val="00595B4E"/>
    <w:rsid w:val="0059611E"/>
    <w:rsid w:val="00596EB6"/>
    <w:rsid w:val="00597055"/>
    <w:rsid w:val="00597ECE"/>
    <w:rsid w:val="005A02E0"/>
    <w:rsid w:val="005A12DC"/>
    <w:rsid w:val="005A2A10"/>
    <w:rsid w:val="005A2CF7"/>
    <w:rsid w:val="005A45EB"/>
    <w:rsid w:val="005A4919"/>
    <w:rsid w:val="005A4C99"/>
    <w:rsid w:val="005A4FE4"/>
    <w:rsid w:val="005A5155"/>
    <w:rsid w:val="005A6A0F"/>
    <w:rsid w:val="005A7701"/>
    <w:rsid w:val="005B0C8C"/>
    <w:rsid w:val="005B1245"/>
    <w:rsid w:val="005B2333"/>
    <w:rsid w:val="005B266E"/>
    <w:rsid w:val="005B34D5"/>
    <w:rsid w:val="005B3AE9"/>
    <w:rsid w:val="005B414D"/>
    <w:rsid w:val="005B44ED"/>
    <w:rsid w:val="005B4CB6"/>
    <w:rsid w:val="005B4D2A"/>
    <w:rsid w:val="005B504D"/>
    <w:rsid w:val="005B6902"/>
    <w:rsid w:val="005B6F38"/>
    <w:rsid w:val="005B7D19"/>
    <w:rsid w:val="005B7D8C"/>
    <w:rsid w:val="005C03E7"/>
    <w:rsid w:val="005C05F4"/>
    <w:rsid w:val="005C0810"/>
    <w:rsid w:val="005C0D26"/>
    <w:rsid w:val="005C243A"/>
    <w:rsid w:val="005C2790"/>
    <w:rsid w:val="005C2F1A"/>
    <w:rsid w:val="005C33DD"/>
    <w:rsid w:val="005C3874"/>
    <w:rsid w:val="005C3C43"/>
    <w:rsid w:val="005C516F"/>
    <w:rsid w:val="005C53DD"/>
    <w:rsid w:val="005C74AB"/>
    <w:rsid w:val="005C7867"/>
    <w:rsid w:val="005D0F69"/>
    <w:rsid w:val="005D1362"/>
    <w:rsid w:val="005D2131"/>
    <w:rsid w:val="005D2300"/>
    <w:rsid w:val="005D296D"/>
    <w:rsid w:val="005D2C4E"/>
    <w:rsid w:val="005D33A2"/>
    <w:rsid w:val="005D44F2"/>
    <w:rsid w:val="005D5404"/>
    <w:rsid w:val="005D5CE7"/>
    <w:rsid w:val="005D6802"/>
    <w:rsid w:val="005D769F"/>
    <w:rsid w:val="005D77AD"/>
    <w:rsid w:val="005E0E44"/>
    <w:rsid w:val="005E1558"/>
    <w:rsid w:val="005E17E5"/>
    <w:rsid w:val="005E23D6"/>
    <w:rsid w:val="005E2C10"/>
    <w:rsid w:val="005E4C0D"/>
    <w:rsid w:val="005E511A"/>
    <w:rsid w:val="005E5126"/>
    <w:rsid w:val="005E583D"/>
    <w:rsid w:val="005F1267"/>
    <w:rsid w:val="005F2102"/>
    <w:rsid w:val="005F3B67"/>
    <w:rsid w:val="005F49E0"/>
    <w:rsid w:val="005F6593"/>
    <w:rsid w:val="005F6DA3"/>
    <w:rsid w:val="005F7742"/>
    <w:rsid w:val="00600140"/>
    <w:rsid w:val="00600991"/>
    <w:rsid w:val="0060119B"/>
    <w:rsid w:val="00601533"/>
    <w:rsid w:val="00601C9D"/>
    <w:rsid w:val="006025CB"/>
    <w:rsid w:val="00603831"/>
    <w:rsid w:val="00603FF9"/>
    <w:rsid w:val="006049DA"/>
    <w:rsid w:val="00604D6F"/>
    <w:rsid w:val="00604EEF"/>
    <w:rsid w:val="00604F9A"/>
    <w:rsid w:val="00606548"/>
    <w:rsid w:val="0060695F"/>
    <w:rsid w:val="006104CA"/>
    <w:rsid w:val="00610A22"/>
    <w:rsid w:val="00610CCE"/>
    <w:rsid w:val="0061118A"/>
    <w:rsid w:val="0061270F"/>
    <w:rsid w:val="00613483"/>
    <w:rsid w:val="00613521"/>
    <w:rsid w:val="006145E8"/>
    <w:rsid w:val="00614B26"/>
    <w:rsid w:val="00614F97"/>
    <w:rsid w:val="00615053"/>
    <w:rsid w:val="00615264"/>
    <w:rsid w:val="00615410"/>
    <w:rsid w:val="00615FD2"/>
    <w:rsid w:val="006160E1"/>
    <w:rsid w:val="00616F1B"/>
    <w:rsid w:val="0061725F"/>
    <w:rsid w:val="006173FB"/>
    <w:rsid w:val="0062002A"/>
    <w:rsid w:val="006200B2"/>
    <w:rsid w:val="00620783"/>
    <w:rsid w:val="00621C4C"/>
    <w:rsid w:val="00623004"/>
    <w:rsid w:val="006230B1"/>
    <w:rsid w:val="006233E5"/>
    <w:rsid w:val="0062346D"/>
    <w:rsid w:val="0062348D"/>
    <w:rsid w:val="0062443A"/>
    <w:rsid w:val="00624AA0"/>
    <w:rsid w:val="00624E3F"/>
    <w:rsid w:val="00624E7B"/>
    <w:rsid w:val="00625840"/>
    <w:rsid w:val="00626093"/>
    <w:rsid w:val="00627B52"/>
    <w:rsid w:val="00627F82"/>
    <w:rsid w:val="0063035B"/>
    <w:rsid w:val="00630C1D"/>
    <w:rsid w:val="00630C6A"/>
    <w:rsid w:val="006313CA"/>
    <w:rsid w:val="00631CAA"/>
    <w:rsid w:val="00632899"/>
    <w:rsid w:val="006328CD"/>
    <w:rsid w:val="00632E2D"/>
    <w:rsid w:val="00633299"/>
    <w:rsid w:val="006337E9"/>
    <w:rsid w:val="00633911"/>
    <w:rsid w:val="00634AEC"/>
    <w:rsid w:val="00634DD5"/>
    <w:rsid w:val="00635081"/>
    <w:rsid w:val="0063595D"/>
    <w:rsid w:val="00636A2B"/>
    <w:rsid w:val="00636F4F"/>
    <w:rsid w:val="00637BC7"/>
    <w:rsid w:val="00637DF0"/>
    <w:rsid w:val="00640BDF"/>
    <w:rsid w:val="00640FF8"/>
    <w:rsid w:val="00642467"/>
    <w:rsid w:val="006427DA"/>
    <w:rsid w:val="00642C3A"/>
    <w:rsid w:val="00643115"/>
    <w:rsid w:val="00643346"/>
    <w:rsid w:val="006447C5"/>
    <w:rsid w:val="0064677B"/>
    <w:rsid w:val="00647159"/>
    <w:rsid w:val="006478A9"/>
    <w:rsid w:val="006500B1"/>
    <w:rsid w:val="0065053C"/>
    <w:rsid w:val="00650AD5"/>
    <w:rsid w:val="00650AF1"/>
    <w:rsid w:val="006511A2"/>
    <w:rsid w:val="00651506"/>
    <w:rsid w:val="006526BA"/>
    <w:rsid w:val="0065295A"/>
    <w:rsid w:val="00652CFB"/>
    <w:rsid w:val="006537C8"/>
    <w:rsid w:val="0065389F"/>
    <w:rsid w:val="006538F5"/>
    <w:rsid w:val="00653949"/>
    <w:rsid w:val="0065548F"/>
    <w:rsid w:val="0065614B"/>
    <w:rsid w:val="00656569"/>
    <w:rsid w:val="00656BB6"/>
    <w:rsid w:val="00657433"/>
    <w:rsid w:val="00657A5E"/>
    <w:rsid w:val="00661342"/>
    <w:rsid w:val="0066160E"/>
    <w:rsid w:val="00661DB5"/>
    <w:rsid w:val="00662CF9"/>
    <w:rsid w:val="006633DD"/>
    <w:rsid w:val="00663B84"/>
    <w:rsid w:val="00664A9A"/>
    <w:rsid w:val="00664BFA"/>
    <w:rsid w:val="0066525F"/>
    <w:rsid w:val="00665D07"/>
    <w:rsid w:val="0066774F"/>
    <w:rsid w:val="00667BEA"/>
    <w:rsid w:val="00667F99"/>
    <w:rsid w:val="00670019"/>
    <w:rsid w:val="00670115"/>
    <w:rsid w:val="00671A3C"/>
    <w:rsid w:val="00671B9A"/>
    <w:rsid w:val="006729E6"/>
    <w:rsid w:val="00672EA1"/>
    <w:rsid w:val="00672EA5"/>
    <w:rsid w:val="00673078"/>
    <w:rsid w:val="006730A5"/>
    <w:rsid w:val="006735AE"/>
    <w:rsid w:val="0067364E"/>
    <w:rsid w:val="006736C7"/>
    <w:rsid w:val="00674788"/>
    <w:rsid w:val="00674DFC"/>
    <w:rsid w:val="006754F8"/>
    <w:rsid w:val="006765B0"/>
    <w:rsid w:val="00676798"/>
    <w:rsid w:val="00676972"/>
    <w:rsid w:val="00676AD1"/>
    <w:rsid w:val="00676DC0"/>
    <w:rsid w:val="00677C76"/>
    <w:rsid w:val="00677E1F"/>
    <w:rsid w:val="00680166"/>
    <w:rsid w:val="00680F3A"/>
    <w:rsid w:val="006816D6"/>
    <w:rsid w:val="00681A7F"/>
    <w:rsid w:val="0068267C"/>
    <w:rsid w:val="00682F02"/>
    <w:rsid w:val="00682F99"/>
    <w:rsid w:val="00683B0B"/>
    <w:rsid w:val="00684106"/>
    <w:rsid w:val="00684289"/>
    <w:rsid w:val="006855A9"/>
    <w:rsid w:val="006858F7"/>
    <w:rsid w:val="00685A12"/>
    <w:rsid w:val="00686081"/>
    <w:rsid w:val="00686301"/>
    <w:rsid w:val="00686691"/>
    <w:rsid w:val="0068685B"/>
    <w:rsid w:val="00690E97"/>
    <w:rsid w:val="00690F2D"/>
    <w:rsid w:val="00691E55"/>
    <w:rsid w:val="00692073"/>
    <w:rsid w:val="00692176"/>
    <w:rsid w:val="00692954"/>
    <w:rsid w:val="00693354"/>
    <w:rsid w:val="00693FE3"/>
    <w:rsid w:val="0069410D"/>
    <w:rsid w:val="00694121"/>
    <w:rsid w:val="00694197"/>
    <w:rsid w:val="00694325"/>
    <w:rsid w:val="006945A2"/>
    <w:rsid w:val="0069513D"/>
    <w:rsid w:val="00695199"/>
    <w:rsid w:val="0069536B"/>
    <w:rsid w:val="00695749"/>
    <w:rsid w:val="00695C15"/>
    <w:rsid w:val="00696A1D"/>
    <w:rsid w:val="00696DB3"/>
    <w:rsid w:val="006974BC"/>
    <w:rsid w:val="00697FE0"/>
    <w:rsid w:val="006A0F02"/>
    <w:rsid w:val="006A1115"/>
    <w:rsid w:val="006A1311"/>
    <w:rsid w:val="006A1928"/>
    <w:rsid w:val="006A21FF"/>
    <w:rsid w:val="006A27E7"/>
    <w:rsid w:val="006A2BD2"/>
    <w:rsid w:val="006A2D8D"/>
    <w:rsid w:val="006A33EB"/>
    <w:rsid w:val="006A48DA"/>
    <w:rsid w:val="006A4C29"/>
    <w:rsid w:val="006A5976"/>
    <w:rsid w:val="006A5D60"/>
    <w:rsid w:val="006A6791"/>
    <w:rsid w:val="006A6B2F"/>
    <w:rsid w:val="006A6E5C"/>
    <w:rsid w:val="006A74E0"/>
    <w:rsid w:val="006A7CEE"/>
    <w:rsid w:val="006B0521"/>
    <w:rsid w:val="006B0D86"/>
    <w:rsid w:val="006B158E"/>
    <w:rsid w:val="006B247A"/>
    <w:rsid w:val="006B2BD5"/>
    <w:rsid w:val="006B2EE0"/>
    <w:rsid w:val="006B30A4"/>
    <w:rsid w:val="006B3956"/>
    <w:rsid w:val="006B4A7D"/>
    <w:rsid w:val="006B5175"/>
    <w:rsid w:val="006B5380"/>
    <w:rsid w:val="006B55B5"/>
    <w:rsid w:val="006B5919"/>
    <w:rsid w:val="006B6456"/>
    <w:rsid w:val="006B66BE"/>
    <w:rsid w:val="006B6B44"/>
    <w:rsid w:val="006B7105"/>
    <w:rsid w:val="006C03B5"/>
    <w:rsid w:val="006C06A3"/>
    <w:rsid w:val="006C0805"/>
    <w:rsid w:val="006C085B"/>
    <w:rsid w:val="006C17CE"/>
    <w:rsid w:val="006C276D"/>
    <w:rsid w:val="006C2F65"/>
    <w:rsid w:val="006C2F99"/>
    <w:rsid w:val="006C342C"/>
    <w:rsid w:val="006C3FDC"/>
    <w:rsid w:val="006C45DD"/>
    <w:rsid w:val="006C476E"/>
    <w:rsid w:val="006C671A"/>
    <w:rsid w:val="006C6B23"/>
    <w:rsid w:val="006C75F5"/>
    <w:rsid w:val="006C76E3"/>
    <w:rsid w:val="006C7890"/>
    <w:rsid w:val="006D053D"/>
    <w:rsid w:val="006D0546"/>
    <w:rsid w:val="006D0CC8"/>
    <w:rsid w:val="006D1000"/>
    <w:rsid w:val="006D1037"/>
    <w:rsid w:val="006D43B8"/>
    <w:rsid w:val="006D4636"/>
    <w:rsid w:val="006D482B"/>
    <w:rsid w:val="006D499C"/>
    <w:rsid w:val="006D564A"/>
    <w:rsid w:val="006D5813"/>
    <w:rsid w:val="006D7A0B"/>
    <w:rsid w:val="006D7AEB"/>
    <w:rsid w:val="006D7EB6"/>
    <w:rsid w:val="006D7F5A"/>
    <w:rsid w:val="006E1036"/>
    <w:rsid w:val="006E1732"/>
    <w:rsid w:val="006E199A"/>
    <w:rsid w:val="006E2903"/>
    <w:rsid w:val="006E299A"/>
    <w:rsid w:val="006E2A75"/>
    <w:rsid w:val="006E3D03"/>
    <w:rsid w:val="006E45CA"/>
    <w:rsid w:val="006E4896"/>
    <w:rsid w:val="006E5947"/>
    <w:rsid w:val="006E5CEC"/>
    <w:rsid w:val="006E5EFB"/>
    <w:rsid w:val="006E6523"/>
    <w:rsid w:val="006E6B3F"/>
    <w:rsid w:val="006E6BD0"/>
    <w:rsid w:val="006E7024"/>
    <w:rsid w:val="006E7C3C"/>
    <w:rsid w:val="006E7EA6"/>
    <w:rsid w:val="006F03E9"/>
    <w:rsid w:val="006F08D8"/>
    <w:rsid w:val="006F15B1"/>
    <w:rsid w:val="006F1940"/>
    <w:rsid w:val="006F2620"/>
    <w:rsid w:val="006F2690"/>
    <w:rsid w:val="006F26B0"/>
    <w:rsid w:val="006F3157"/>
    <w:rsid w:val="006F3A21"/>
    <w:rsid w:val="006F41A9"/>
    <w:rsid w:val="006F477E"/>
    <w:rsid w:val="006F4AA4"/>
    <w:rsid w:val="006F5488"/>
    <w:rsid w:val="006F5494"/>
    <w:rsid w:val="006F56B0"/>
    <w:rsid w:val="006F599F"/>
    <w:rsid w:val="006F5BF3"/>
    <w:rsid w:val="006F5CA2"/>
    <w:rsid w:val="006F6721"/>
    <w:rsid w:val="006F7D28"/>
    <w:rsid w:val="006F7D33"/>
    <w:rsid w:val="00700491"/>
    <w:rsid w:val="00700AF4"/>
    <w:rsid w:val="0070115E"/>
    <w:rsid w:val="0070123F"/>
    <w:rsid w:val="007016A2"/>
    <w:rsid w:val="00701B61"/>
    <w:rsid w:val="00701F14"/>
    <w:rsid w:val="00702EE3"/>
    <w:rsid w:val="00703251"/>
    <w:rsid w:val="00703815"/>
    <w:rsid w:val="00704143"/>
    <w:rsid w:val="007041C9"/>
    <w:rsid w:val="0070453E"/>
    <w:rsid w:val="007050BF"/>
    <w:rsid w:val="00705119"/>
    <w:rsid w:val="00705674"/>
    <w:rsid w:val="00706281"/>
    <w:rsid w:val="007062F0"/>
    <w:rsid w:val="00707472"/>
    <w:rsid w:val="00707803"/>
    <w:rsid w:val="00710012"/>
    <w:rsid w:val="00710575"/>
    <w:rsid w:val="00710DCC"/>
    <w:rsid w:val="00711070"/>
    <w:rsid w:val="007118DB"/>
    <w:rsid w:val="00711A50"/>
    <w:rsid w:val="00712FA2"/>
    <w:rsid w:val="00713D8B"/>
    <w:rsid w:val="007143F2"/>
    <w:rsid w:val="00714560"/>
    <w:rsid w:val="00714987"/>
    <w:rsid w:val="007149AB"/>
    <w:rsid w:val="007154E1"/>
    <w:rsid w:val="0071564F"/>
    <w:rsid w:val="00715703"/>
    <w:rsid w:val="0071575F"/>
    <w:rsid w:val="00715FE9"/>
    <w:rsid w:val="00716857"/>
    <w:rsid w:val="00721F7F"/>
    <w:rsid w:val="007222B5"/>
    <w:rsid w:val="0072284F"/>
    <w:rsid w:val="0072317D"/>
    <w:rsid w:val="00723526"/>
    <w:rsid w:val="0072361F"/>
    <w:rsid w:val="007239D4"/>
    <w:rsid w:val="00724560"/>
    <w:rsid w:val="007246E4"/>
    <w:rsid w:val="00724DFC"/>
    <w:rsid w:val="00725159"/>
    <w:rsid w:val="00725A20"/>
    <w:rsid w:val="00727488"/>
    <w:rsid w:val="007277A9"/>
    <w:rsid w:val="00730501"/>
    <w:rsid w:val="00730993"/>
    <w:rsid w:val="00731749"/>
    <w:rsid w:val="00731F10"/>
    <w:rsid w:val="00733953"/>
    <w:rsid w:val="00733D52"/>
    <w:rsid w:val="00734ABF"/>
    <w:rsid w:val="00734E9E"/>
    <w:rsid w:val="00734FB1"/>
    <w:rsid w:val="0073502A"/>
    <w:rsid w:val="007357CE"/>
    <w:rsid w:val="00735C10"/>
    <w:rsid w:val="00736024"/>
    <w:rsid w:val="0073611E"/>
    <w:rsid w:val="0073649A"/>
    <w:rsid w:val="00737354"/>
    <w:rsid w:val="00742F3B"/>
    <w:rsid w:val="007439B3"/>
    <w:rsid w:val="00745BD6"/>
    <w:rsid w:val="007474DF"/>
    <w:rsid w:val="00747B5E"/>
    <w:rsid w:val="00747F53"/>
    <w:rsid w:val="00747F80"/>
    <w:rsid w:val="00750992"/>
    <w:rsid w:val="00750A71"/>
    <w:rsid w:val="00750C98"/>
    <w:rsid w:val="00750D62"/>
    <w:rsid w:val="007513B7"/>
    <w:rsid w:val="007514E7"/>
    <w:rsid w:val="00751E72"/>
    <w:rsid w:val="0075204D"/>
    <w:rsid w:val="00752154"/>
    <w:rsid w:val="00752C57"/>
    <w:rsid w:val="00752F18"/>
    <w:rsid w:val="00753FD9"/>
    <w:rsid w:val="0075446B"/>
    <w:rsid w:val="00754A24"/>
    <w:rsid w:val="00754B13"/>
    <w:rsid w:val="00754D46"/>
    <w:rsid w:val="00756A36"/>
    <w:rsid w:val="007571F8"/>
    <w:rsid w:val="0075789B"/>
    <w:rsid w:val="00757D3A"/>
    <w:rsid w:val="00757F53"/>
    <w:rsid w:val="0076008F"/>
    <w:rsid w:val="007609A4"/>
    <w:rsid w:val="00760AEF"/>
    <w:rsid w:val="0076108A"/>
    <w:rsid w:val="007618E7"/>
    <w:rsid w:val="00761D18"/>
    <w:rsid w:val="00761FD3"/>
    <w:rsid w:val="007641E6"/>
    <w:rsid w:val="00764971"/>
    <w:rsid w:val="00765509"/>
    <w:rsid w:val="00765730"/>
    <w:rsid w:val="00765903"/>
    <w:rsid w:val="00765979"/>
    <w:rsid w:val="00765C6B"/>
    <w:rsid w:val="0076641F"/>
    <w:rsid w:val="0076657D"/>
    <w:rsid w:val="00766708"/>
    <w:rsid w:val="00766BDE"/>
    <w:rsid w:val="00767872"/>
    <w:rsid w:val="007679BB"/>
    <w:rsid w:val="00767E20"/>
    <w:rsid w:val="00767E8E"/>
    <w:rsid w:val="00770CB6"/>
    <w:rsid w:val="00770E86"/>
    <w:rsid w:val="007713D9"/>
    <w:rsid w:val="00772C69"/>
    <w:rsid w:val="00773006"/>
    <w:rsid w:val="007730EF"/>
    <w:rsid w:val="007739FD"/>
    <w:rsid w:val="007753F4"/>
    <w:rsid w:val="00775459"/>
    <w:rsid w:val="00775617"/>
    <w:rsid w:val="00775DEE"/>
    <w:rsid w:val="00776634"/>
    <w:rsid w:val="00776871"/>
    <w:rsid w:val="007768F9"/>
    <w:rsid w:val="00777941"/>
    <w:rsid w:val="00777975"/>
    <w:rsid w:val="00777E8B"/>
    <w:rsid w:val="0078062D"/>
    <w:rsid w:val="00780E2F"/>
    <w:rsid w:val="007811B7"/>
    <w:rsid w:val="00781248"/>
    <w:rsid w:val="00781A41"/>
    <w:rsid w:val="00782529"/>
    <w:rsid w:val="0078321B"/>
    <w:rsid w:val="0078419D"/>
    <w:rsid w:val="00784390"/>
    <w:rsid w:val="0078496E"/>
    <w:rsid w:val="00785876"/>
    <w:rsid w:val="00785929"/>
    <w:rsid w:val="0078643D"/>
    <w:rsid w:val="007866FA"/>
    <w:rsid w:val="00786BD4"/>
    <w:rsid w:val="00786BD7"/>
    <w:rsid w:val="0078705C"/>
    <w:rsid w:val="0078716E"/>
    <w:rsid w:val="00790298"/>
    <w:rsid w:val="007902CE"/>
    <w:rsid w:val="0079039B"/>
    <w:rsid w:val="00790592"/>
    <w:rsid w:val="00790E39"/>
    <w:rsid w:val="00790FD6"/>
    <w:rsid w:val="00791128"/>
    <w:rsid w:val="00791142"/>
    <w:rsid w:val="0079141A"/>
    <w:rsid w:val="007915BE"/>
    <w:rsid w:val="00791B95"/>
    <w:rsid w:val="00792FCE"/>
    <w:rsid w:val="007931CC"/>
    <w:rsid w:val="00793277"/>
    <w:rsid w:val="00793C33"/>
    <w:rsid w:val="00793F5E"/>
    <w:rsid w:val="00794129"/>
    <w:rsid w:val="0079436A"/>
    <w:rsid w:val="0079454B"/>
    <w:rsid w:val="007945EC"/>
    <w:rsid w:val="007967A1"/>
    <w:rsid w:val="00797790"/>
    <w:rsid w:val="00797AB2"/>
    <w:rsid w:val="007A06E7"/>
    <w:rsid w:val="007A082B"/>
    <w:rsid w:val="007A118F"/>
    <w:rsid w:val="007A1297"/>
    <w:rsid w:val="007A2E57"/>
    <w:rsid w:val="007A3B0F"/>
    <w:rsid w:val="007A3E01"/>
    <w:rsid w:val="007A499D"/>
    <w:rsid w:val="007A49F0"/>
    <w:rsid w:val="007A4E18"/>
    <w:rsid w:val="007A4EC2"/>
    <w:rsid w:val="007A50FF"/>
    <w:rsid w:val="007A5997"/>
    <w:rsid w:val="007A6166"/>
    <w:rsid w:val="007A7357"/>
    <w:rsid w:val="007A7AEF"/>
    <w:rsid w:val="007A7C16"/>
    <w:rsid w:val="007B08B3"/>
    <w:rsid w:val="007B0B31"/>
    <w:rsid w:val="007B0B58"/>
    <w:rsid w:val="007B2DA3"/>
    <w:rsid w:val="007B30E3"/>
    <w:rsid w:val="007B3621"/>
    <w:rsid w:val="007B3714"/>
    <w:rsid w:val="007B3B1D"/>
    <w:rsid w:val="007B3B30"/>
    <w:rsid w:val="007B3C98"/>
    <w:rsid w:val="007B3DE5"/>
    <w:rsid w:val="007B4749"/>
    <w:rsid w:val="007B60A0"/>
    <w:rsid w:val="007B6415"/>
    <w:rsid w:val="007B6744"/>
    <w:rsid w:val="007B6DD1"/>
    <w:rsid w:val="007B7273"/>
    <w:rsid w:val="007B750D"/>
    <w:rsid w:val="007C016A"/>
    <w:rsid w:val="007C076E"/>
    <w:rsid w:val="007C0797"/>
    <w:rsid w:val="007C0951"/>
    <w:rsid w:val="007C0C35"/>
    <w:rsid w:val="007C15FE"/>
    <w:rsid w:val="007C313B"/>
    <w:rsid w:val="007C328C"/>
    <w:rsid w:val="007C33B5"/>
    <w:rsid w:val="007C3C0F"/>
    <w:rsid w:val="007C4B10"/>
    <w:rsid w:val="007C6177"/>
    <w:rsid w:val="007C7955"/>
    <w:rsid w:val="007C7F19"/>
    <w:rsid w:val="007D00E6"/>
    <w:rsid w:val="007D034F"/>
    <w:rsid w:val="007D0427"/>
    <w:rsid w:val="007D0787"/>
    <w:rsid w:val="007D0DC8"/>
    <w:rsid w:val="007D1BC7"/>
    <w:rsid w:val="007D1C1F"/>
    <w:rsid w:val="007D2B02"/>
    <w:rsid w:val="007D2EBD"/>
    <w:rsid w:val="007D4333"/>
    <w:rsid w:val="007D4E51"/>
    <w:rsid w:val="007D54B0"/>
    <w:rsid w:val="007D63AB"/>
    <w:rsid w:val="007D6880"/>
    <w:rsid w:val="007D7934"/>
    <w:rsid w:val="007E07D4"/>
    <w:rsid w:val="007E0B5D"/>
    <w:rsid w:val="007E221F"/>
    <w:rsid w:val="007E29C1"/>
    <w:rsid w:val="007E317F"/>
    <w:rsid w:val="007E3D5B"/>
    <w:rsid w:val="007E51D8"/>
    <w:rsid w:val="007E530F"/>
    <w:rsid w:val="007E593F"/>
    <w:rsid w:val="007E5CEA"/>
    <w:rsid w:val="007E6037"/>
    <w:rsid w:val="007E60BE"/>
    <w:rsid w:val="007E6667"/>
    <w:rsid w:val="007E678F"/>
    <w:rsid w:val="007E6B61"/>
    <w:rsid w:val="007E6ED6"/>
    <w:rsid w:val="007E72D0"/>
    <w:rsid w:val="007F07C8"/>
    <w:rsid w:val="007F1B1C"/>
    <w:rsid w:val="007F1F80"/>
    <w:rsid w:val="007F2070"/>
    <w:rsid w:val="007F34EB"/>
    <w:rsid w:val="007F3756"/>
    <w:rsid w:val="007F3B1E"/>
    <w:rsid w:val="007F4439"/>
    <w:rsid w:val="007F4D72"/>
    <w:rsid w:val="007F5057"/>
    <w:rsid w:val="007F543E"/>
    <w:rsid w:val="007F560B"/>
    <w:rsid w:val="007F65C6"/>
    <w:rsid w:val="007F6FF6"/>
    <w:rsid w:val="007F7144"/>
    <w:rsid w:val="007F734F"/>
    <w:rsid w:val="007F7CF7"/>
    <w:rsid w:val="008001E3"/>
    <w:rsid w:val="0080133F"/>
    <w:rsid w:val="008018B9"/>
    <w:rsid w:val="00801F47"/>
    <w:rsid w:val="00802124"/>
    <w:rsid w:val="00802421"/>
    <w:rsid w:val="00802656"/>
    <w:rsid w:val="00802E1A"/>
    <w:rsid w:val="0080325A"/>
    <w:rsid w:val="008032D9"/>
    <w:rsid w:val="008038F2"/>
    <w:rsid w:val="00803B3D"/>
    <w:rsid w:val="00804A7E"/>
    <w:rsid w:val="008050F4"/>
    <w:rsid w:val="00805204"/>
    <w:rsid w:val="00805553"/>
    <w:rsid w:val="00805B46"/>
    <w:rsid w:val="008062C2"/>
    <w:rsid w:val="008062F8"/>
    <w:rsid w:val="0080722F"/>
    <w:rsid w:val="00807297"/>
    <w:rsid w:val="008078A5"/>
    <w:rsid w:val="008101AD"/>
    <w:rsid w:val="00810318"/>
    <w:rsid w:val="00810C12"/>
    <w:rsid w:val="008112ED"/>
    <w:rsid w:val="008116CA"/>
    <w:rsid w:val="00811C9C"/>
    <w:rsid w:val="0081237D"/>
    <w:rsid w:val="00812926"/>
    <w:rsid w:val="00812D17"/>
    <w:rsid w:val="00812E69"/>
    <w:rsid w:val="00812E95"/>
    <w:rsid w:val="008132FF"/>
    <w:rsid w:val="00813B03"/>
    <w:rsid w:val="0081435B"/>
    <w:rsid w:val="0081560F"/>
    <w:rsid w:val="00815F26"/>
    <w:rsid w:val="00816193"/>
    <w:rsid w:val="0081728C"/>
    <w:rsid w:val="008173EF"/>
    <w:rsid w:val="008175B0"/>
    <w:rsid w:val="0081789C"/>
    <w:rsid w:val="00817F90"/>
    <w:rsid w:val="008205D2"/>
    <w:rsid w:val="00820BAF"/>
    <w:rsid w:val="00820C33"/>
    <w:rsid w:val="008213D4"/>
    <w:rsid w:val="008214F1"/>
    <w:rsid w:val="00821BC6"/>
    <w:rsid w:val="00821E67"/>
    <w:rsid w:val="00821E80"/>
    <w:rsid w:val="0082271B"/>
    <w:rsid w:val="00823D72"/>
    <w:rsid w:val="00824A14"/>
    <w:rsid w:val="00824F96"/>
    <w:rsid w:val="008252E3"/>
    <w:rsid w:val="00825726"/>
    <w:rsid w:val="00827131"/>
    <w:rsid w:val="00827688"/>
    <w:rsid w:val="0082787A"/>
    <w:rsid w:val="00827D96"/>
    <w:rsid w:val="008300F6"/>
    <w:rsid w:val="00830615"/>
    <w:rsid w:val="00831126"/>
    <w:rsid w:val="0083253E"/>
    <w:rsid w:val="00832F5C"/>
    <w:rsid w:val="00833040"/>
    <w:rsid w:val="00833317"/>
    <w:rsid w:val="00833580"/>
    <w:rsid w:val="00833675"/>
    <w:rsid w:val="008338C1"/>
    <w:rsid w:val="0083455C"/>
    <w:rsid w:val="00834891"/>
    <w:rsid w:val="00834CA2"/>
    <w:rsid w:val="00834E51"/>
    <w:rsid w:val="00835902"/>
    <w:rsid w:val="00835F8D"/>
    <w:rsid w:val="008371FB"/>
    <w:rsid w:val="0084033F"/>
    <w:rsid w:val="0084040D"/>
    <w:rsid w:val="00840F1B"/>
    <w:rsid w:val="00841396"/>
    <w:rsid w:val="00841586"/>
    <w:rsid w:val="008424A1"/>
    <w:rsid w:val="008438BF"/>
    <w:rsid w:val="00843EAD"/>
    <w:rsid w:val="0084482E"/>
    <w:rsid w:val="00844E46"/>
    <w:rsid w:val="008457B5"/>
    <w:rsid w:val="00846BB0"/>
    <w:rsid w:val="008471D4"/>
    <w:rsid w:val="00850A24"/>
    <w:rsid w:val="00850EB0"/>
    <w:rsid w:val="0085112C"/>
    <w:rsid w:val="00853418"/>
    <w:rsid w:val="00854573"/>
    <w:rsid w:val="00854742"/>
    <w:rsid w:val="00856422"/>
    <w:rsid w:val="00856E1D"/>
    <w:rsid w:val="008575F8"/>
    <w:rsid w:val="00860BD6"/>
    <w:rsid w:val="00860E56"/>
    <w:rsid w:val="008612DD"/>
    <w:rsid w:val="00861AF9"/>
    <w:rsid w:val="00862457"/>
    <w:rsid w:val="0086298B"/>
    <w:rsid w:val="00862A5E"/>
    <w:rsid w:val="00863452"/>
    <w:rsid w:val="00863E5A"/>
    <w:rsid w:val="008641EB"/>
    <w:rsid w:val="0086592E"/>
    <w:rsid w:val="00865A5F"/>
    <w:rsid w:val="00865F10"/>
    <w:rsid w:val="008663C7"/>
    <w:rsid w:val="0086647F"/>
    <w:rsid w:val="00866FD5"/>
    <w:rsid w:val="00866FE1"/>
    <w:rsid w:val="0086706C"/>
    <w:rsid w:val="00867998"/>
    <w:rsid w:val="008703E5"/>
    <w:rsid w:val="00871651"/>
    <w:rsid w:val="00871858"/>
    <w:rsid w:val="00871C85"/>
    <w:rsid w:val="008732A0"/>
    <w:rsid w:val="00873756"/>
    <w:rsid w:val="00873C51"/>
    <w:rsid w:val="00874344"/>
    <w:rsid w:val="00874C3D"/>
    <w:rsid w:val="0087534A"/>
    <w:rsid w:val="0087589D"/>
    <w:rsid w:val="0087603A"/>
    <w:rsid w:val="00876E11"/>
    <w:rsid w:val="00880705"/>
    <w:rsid w:val="008814A1"/>
    <w:rsid w:val="00881AA2"/>
    <w:rsid w:val="008832E9"/>
    <w:rsid w:val="00883541"/>
    <w:rsid w:val="00883D7C"/>
    <w:rsid w:val="00883EB2"/>
    <w:rsid w:val="008843CA"/>
    <w:rsid w:val="00884674"/>
    <w:rsid w:val="00884C8B"/>
    <w:rsid w:val="008857AF"/>
    <w:rsid w:val="008869DE"/>
    <w:rsid w:val="0089044B"/>
    <w:rsid w:val="0089076D"/>
    <w:rsid w:val="0089140F"/>
    <w:rsid w:val="00891C35"/>
    <w:rsid w:val="00892E4C"/>
    <w:rsid w:val="00893185"/>
    <w:rsid w:val="0089340B"/>
    <w:rsid w:val="008935AC"/>
    <w:rsid w:val="00894356"/>
    <w:rsid w:val="0089436F"/>
    <w:rsid w:val="00895219"/>
    <w:rsid w:val="008953DE"/>
    <w:rsid w:val="00895E60"/>
    <w:rsid w:val="00896EB3"/>
    <w:rsid w:val="008A0281"/>
    <w:rsid w:val="008A0737"/>
    <w:rsid w:val="008A1A4A"/>
    <w:rsid w:val="008A1E6F"/>
    <w:rsid w:val="008A231F"/>
    <w:rsid w:val="008A4B3E"/>
    <w:rsid w:val="008A4E65"/>
    <w:rsid w:val="008A4F32"/>
    <w:rsid w:val="008A55A0"/>
    <w:rsid w:val="008A5974"/>
    <w:rsid w:val="008A623A"/>
    <w:rsid w:val="008A638F"/>
    <w:rsid w:val="008A6EFE"/>
    <w:rsid w:val="008A6F68"/>
    <w:rsid w:val="008A6FB4"/>
    <w:rsid w:val="008A7AEC"/>
    <w:rsid w:val="008B0314"/>
    <w:rsid w:val="008B1609"/>
    <w:rsid w:val="008B17AD"/>
    <w:rsid w:val="008B1F68"/>
    <w:rsid w:val="008B20E4"/>
    <w:rsid w:val="008B45B6"/>
    <w:rsid w:val="008B5541"/>
    <w:rsid w:val="008B5DC5"/>
    <w:rsid w:val="008B6C1D"/>
    <w:rsid w:val="008B77FC"/>
    <w:rsid w:val="008B7E5F"/>
    <w:rsid w:val="008C0077"/>
    <w:rsid w:val="008C109C"/>
    <w:rsid w:val="008C1346"/>
    <w:rsid w:val="008C14D4"/>
    <w:rsid w:val="008C1546"/>
    <w:rsid w:val="008C2C25"/>
    <w:rsid w:val="008C2D2D"/>
    <w:rsid w:val="008C310E"/>
    <w:rsid w:val="008C3B14"/>
    <w:rsid w:val="008C3FDD"/>
    <w:rsid w:val="008C5209"/>
    <w:rsid w:val="008C5302"/>
    <w:rsid w:val="008C58DC"/>
    <w:rsid w:val="008C5D9F"/>
    <w:rsid w:val="008C6EA9"/>
    <w:rsid w:val="008C798E"/>
    <w:rsid w:val="008C7D8B"/>
    <w:rsid w:val="008D17C5"/>
    <w:rsid w:val="008D271B"/>
    <w:rsid w:val="008D275D"/>
    <w:rsid w:val="008D2D75"/>
    <w:rsid w:val="008D2D76"/>
    <w:rsid w:val="008D340B"/>
    <w:rsid w:val="008D36DE"/>
    <w:rsid w:val="008D3CD3"/>
    <w:rsid w:val="008D4BE9"/>
    <w:rsid w:val="008D5DEA"/>
    <w:rsid w:val="008D6329"/>
    <w:rsid w:val="008D65B3"/>
    <w:rsid w:val="008D6AD3"/>
    <w:rsid w:val="008D6CD6"/>
    <w:rsid w:val="008D7CAE"/>
    <w:rsid w:val="008D7CC9"/>
    <w:rsid w:val="008D7D20"/>
    <w:rsid w:val="008E1736"/>
    <w:rsid w:val="008E183A"/>
    <w:rsid w:val="008E20DB"/>
    <w:rsid w:val="008E2B4A"/>
    <w:rsid w:val="008E2BA9"/>
    <w:rsid w:val="008E2ECF"/>
    <w:rsid w:val="008E3283"/>
    <w:rsid w:val="008E4507"/>
    <w:rsid w:val="008E4EBB"/>
    <w:rsid w:val="008E4FF6"/>
    <w:rsid w:val="008E704C"/>
    <w:rsid w:val="008E77A5"/>
    <w:rsid w:val="008F0477"/>
    <w:rsid w:val="008F05D1"/>
    <w:rsid w:val="008F0707"/>
    <w:rsid w:val="008F1162"/>
    <w:rsid w:val="008F1174"/>
    <w:rsid w:val="008F1894"/>
    <w:rsid w:val="008F236D"/>
    <w:rsid w:val="008F2FC6"/>
    <w:rsid w:val="008F3462"/>
    <w:rsid w:val="008F4127"/>
    <w:rsid w:val="008F44FC"/>
    <w:rsid w:val="008F497A"/>
    <w:rsid w:val="008F558C"/>
    <w:rsid w:val="008F5B31"/>
    <w:rsid w:val="008F5BEF"/>
    <w:rsid w:val="00900614"/>
    <w:rsid w:val="00900890"/>
    <w:rsid w:val="00901141"/>
    <w:rsid w:val="00902109"/>
    <w:rsid w:val="009027A7"/>
    <w:rsid w:val="00902823"/>
    <w:rsid w:val="009049C4"/>
    <w:rsid w:val="009056BA"/>
    <w:rsid w:val="00905991"/>
    <w:rsid w:val="00905A95"/>
    <w:rsid w:val="00905E35"/>
    <w:rsid w:val="00906BD9"/>
    <w:rsid w:val="00906F2B"/>
    <w:rsid w:val="00907721"/>
    <w:rsid w:val="00907BF0"/>
    <w:rsid w:val="00910528"/>
    <w:rsid w:val="00910B78"/>
    <w:rsid w:val="00910EBC"/>
    <w:rsid w:val="00911B9C"/>
    <w:rsid w:val="00911E4A"/>
    <w:rsid w:val="00911FC8"/>
    <w:rsid w:val="0091215E"/>
    <w:rsid w:val="0091281F"/>
    <w:rsid w:val="00912E99"/>
    <w:rsid w:val="0091326E"/>
    <w:rsid w:val="009135D8"/>
    <w:rsid w:val="00913B7C"/>
    <w:rsid w:val="00913D7C"/>
    <w:rsid w:val="00914037"/>
    <w:rsid w:val="00914120"/>
    <w:rsid w:val="00915BAA"/>
    <w:rsid w:val="00915EF6"/>
    <w:rsid w:val="0091613B"/>
    <w:rsid w:val="00916236"/>
    <w:rsid w:val="00916242"/>
    <w:rsid w:val="009165A9"/>
    <w:rsid w:val="0091769D"/>
    <w:rsid w:val="00917D8C"/>
    <w:rsid w:val="0092055F"/>
    <w:rsid w:val="00920679"/>
    <w:rsid w:val="0092091A"/>
    <w:rsid w:val="00920FBC"/>
    <w:rsid w:val="00921A01"/>
    <w:rsid w:val="009226D1"/>
    <w:rsid w:val="009227E8"/>
    <w:rsid w:val="00922895"/>
    <w:rsid w:val="00922B68"/>
    <w:rsid w:val="00922BD2"/>
    <w:rsid w:val="009237CD"/>
    <w:rsid w:val="00923E73"/>
    <w:rsid w:val="00924D92"/>
    <w:rsid w:val="0092564E"/>
    <w:rsid w:val="00926843"/>
    <w:rsid w:val="009273C1"/>
    <w:rsid w:val="00927C24"/>
    <w:rsid w:val="0093043B"/>
    <w:rsid w:val="009312EB"/>
    <w:rsid w:val="00931335"/>
    <w:rsid w:val="009313F9"/>
    <w:rsid w:val="00931722"/>
    <w:rsid w:val="009317E6"/>
    <w:rsid w:val="00932C78"/>
    <w:rsid w:val="009332DC"/>
    <w:rsid w:val="00933324"/>
    <w:rsid w:val="00933840"/>
    <w:rsid w:val="009339DD"/>
    <w:rsid w:val="00934028"/>
    <w:rsid w:val="00934099"/>
    <w:rsid w:val="00934627"/>
    <w:rsid w:val="00934CD5"/>
    <w:rsid w:val="009357B8"/>
    <w:rsid w:val="00936266"/>
    <w:rsid w:val="00936366"/>
    <w:rsid w:val="00936EED"/>
    <w:rsid w:val="009373F3"/>
    <w:rsid w:val="0093746F"/>
    <w:rsid w:val="009405BD"/>
    <w:rsid w:val="00940660"/>
    <w:rsid w:val="009410EF"/>
    <w:rsid w:val="00941588"/>
    <w:rsid w:val="00943AD3"/>
    <w:rsid w:val="00943EA1"/>
    <w:rsid w:val="0094404A"/>
    <w:rsid w:val="00944684"/>
    <w:rsid w:val="00945172"/>
    <w:rsid w:val="00945220"/>
    <w:rsid w:val="00946131"/>
    <w:rsid w:val="00946154"/>
    <w:rsid w:val="009468C0"/>
    <w:rsid w:val="00947577"/>
    <w:rsid w:val="009479EE"/>
    <w:rsid w:val="00950280"/>
    <w:rsid w:val="00950762"/>
    <w:rsid w:val="00951542"/>
    <w:rsid w:val="00952532"/>
    <w:rsid w:val="0095319B"/>
    <w:rsid w:val="00953CD4"/>
    <w:rsid w:val="00955F13"/>
    <w:rsid w:val="009565D8"/>
    <w:rsid w:val="009567EA"/>
    <w:rsid w:val="00956F72"/>
    <w:rsid w:val="00956FBD"/>
    <w:rsid w:val="009573EB"/>
    <w:rsid w:val="0095741D"/>
    <w:rsid w:val="00960800"/>
    <w:rsid w:val="00960E1A"/>
    <w:rsid w:val="00961976"/>
    <w:rsid w:val="0096268B"/>
    <w:rsid w:val="0096307C"/>
    <w:rsid w:val="00963DC4"/>
    <w:rsid w:val="00963EAF"/>
    <w:rsid w:val="00964045"/>
    <w:rsid w:val="00964300"/>
    <w:rsid w:val="00964DB1"/>
    <w:rsid w:val="00964DE7"/>
    <w:rsid w:val="00965C74"/>
    <w:rsid w:val="009664E4"/>
    <w:rsid w:val="009668F5"/>
    <w:rsid w:val="00966AB5"/>
    <w:rsid w:val="00967292"/>
    <w:rsid w:val="00967D4B"/>
    <w:rsid w:val="00970197"/>
    <w:rsid w:val="00970329"/>
    <w:rsid w:val="00970BFD"/>
    <w:rsid w:val="00970C3A"/>
    <w:rsid w:val="009726DB"/>
    <w:rsid w:val="009729FA"/>
    <w:rsid w:val="00974C02"/>
    <w:rsid w:val="00975E93"/>
    <w:rsid w:val="009761AC"/>
    <w:rsid w:val="0097626C"/>
    <w:rsid w:val="009762AC"/>
    <w:rsid w:val="00977C7F"/>
    <w:rsid w:val="00980B22"/>
    <w:rsid w:val="00982338"/>
    <w:rsid w:val="009838EF"/>
    <w:rsid w:val="009839FD"/>
    <w:rsid w:val="009842EB"/>
    <w:rsid w:val="0098458C"/>
    <w:rsid w:val="00984A79"/>
    <w:rsid w:val="00984F01"/>
    <w:rsid w:val="00987BEE"/>
    <w:rsid w:val="00987D5B"/>
    <w:rsid w:val="00987E83"/>
    <w:rsid w:val="00990062"/>
    <w:rsid w:val="00990B0D"/>
    <w:rsid w:val="00990E18"/>
    <w:rsid w:val="00991504"/>
    <w:rsid w:val="00991783"/>
    <w:rsid w:val="00991ADF"/>
    <w:rsid w:val="00991C2E"/>
    <w:rsid w:val="00991E48"/>
    <w:rsid w:val="009928EB"/>
    <w:rsid w:val="00992E27"/>
    <w:rsid w:val="00992E9F"/>
    <w:rsid w:val="009939A7"/>
    <w:rsid w:val="00993B26"/>
    <w:rsid w:val="00993B4C"/>
    <w:rsid w:val="0099402C"/>
    <w:rsid w:val="009940EE"/>
    <w:rsid w:val="00994673"/>
    <w:rsid w:val="00994D2C"/>
    <w:rsid w:val="00995259"/>
    <w:rsid w:val="009953AB"/>
    <w:rsid w:val="009956C0"/>
    <w:rsid w:val="0099591B"/>
    <w:rsid w:val="00995FEA"/>
    <w:rsid w:val="0099640E"/>
    <w:rsid w:val="009967C7"/>
    <w:rsid w:val="00996811"/>
    <w:rsid w:val="00996ECD"/>
    <w:rsid w:val="00997140"/>
    <w:rsid w:val="00997577"/>
    <w:rsid w:val="009975A2"/>
    <w:rsid w:val="00997DF3"/>
    <w:rsid w:val="009A0A40"/>
    <w:rsid w:val="009A0B33"/>
    <w:rsid w:val="009A0CC7"/>
    <w:rsid w:val="009A16F4"/>
    <w:rsid w:val="009A1AC8"/>
    <w:rsid w:val="009A1F97"/>
    <w:rsid w:val="009A2586"/>
    <w:rsid w:val="009A25FA"/>
    <w:rsid w:val="009A2DA6"/>
    <w:rsid w:val="009A2F8D"/>
    <w:rsid w:val="009A3B6F"/>
    <w:rsid w:val="009A3D51"/>
    <w:rsid w:val="009A3F0E"/>
    <w:rsid w:val="009A4778"/>
    <w:rsid w:val="009A4927"/>
    <w:rsid w:val="009A4A50"/>
    <w:rsid w:val="009A4A63"/>
    <w:rsid w:val="009A4C52"/>
    <w:rsid w:val="009A51AB"/>
    <w:rsid w:val="009A51AC"/>
    <w:rsid w:val="009A5C0C"/>
    <w:rsid w:val="009A5EC2"/>
    <w:rsid w:val="009A65CF"/>
    <w:rsid w:val="009A6832"/>
    <w:rsid w:val="009A6AF7"/>
    <w:rsid w:val="009A6F42"/>
    <w:rsid w:val="009A73BE"/>
    <w:rsid w:val="009A73DE"/>
    <w:rsid w:val="009B16F0"/>
    <w:rsid w:val="009B17AD"/>
    <w:rsid w:val="009B19B0"/>
    <w:rsid w:val="009B323E"/>
    <w:rsid w:val="009B350A"/>
    <w:rsid w:val="009B36EE"/>
    <w:rsid w:val="009B38E4"/>
    <w:rsid w:val="009B3DFA"/>
    <w:rsid w:val="009B4F86"/>
    <w:rsid w:val="009B4F88"/>
    <w:rsid w:val="009B5C41"/>
    <w:rsid w:val="009B6257"/>
    <w:rsid w:val="009B75D1"/>
    <w:rsid w:val="009B7FC4"/>
    <w:rsid w:val="009C03F0"/>
    <w:rsid w:val="009C0448"/>
    <w:rsid w:val="009C0E91"/>
    <w:rsid w:val="009C1287"/>
    <w:rsid w:val="009C150A"/>
    <w:rsid w:val="009C2219"/>
    <w:rsid w:val="009C3DBA"/>
    <w:rsid w:val="009C4699"/>
    <w:rsid w:val="009C4A00"/>
    <w:rsid w:val="009C4A84"/>
    <w:rsid w:val="009C53F1"/>
    <w:rsid w:val="009C5C5F"/>
    <w:rsid w:val="009C5D41"/>
    <w:rsid w:val="009C5DF3"/>
    <w:rsid w:val="009C614A"/>
    <w:rsid w:val="009C64AD"/>
    <w:rsid w:val="009C683C"/>
    <w:rsid w:val="009D0083"/>
    <w:rsid w:val="009D0166"/>
    <w:rsid w:val="009D07D3"/>
    <w:rsid w:val="009D16EB"/>
    <w:rsid w:val="009D1DE3"/>
    <w:rsid w:val="009D23D6"/>
    <w:rsid w:val="009D3009"/>
    <w:rsid w:val="009D3035"/>
    <w:rsid w:val="009D305F"/>
    <w:rsid w:val="009D397F"/>
    <w:rsid w:val="009D3BE1"/>
    <w:rsid w:val="009D3CE4"/>
    <w:rsid w:val="009D4090"/>
    <w:rsid w:val="009D422C"/>
    <w:rsid w:val="009D4C12"/>
    <w:rsid w:val="009D5C90"/>
    <w:rsid w:val="009D73FD"/>
    <w:rsid w:val="009E132E"/>
    <w:rsid w:val="009E13BE"/>
    <w:rsid w:val="009E176B"/>
    <w:rsid w:val="009E23F3"/>
    <w:rsid w:val="009E2C17"/>
    <w:rsid w:val="009E31F7"/>
    <w:rsid w:val="009E379D"/>
    <w:rsid w:val="009E3F35"/>
    <w:rsid w:val="009E41BD"/>
    <w:rsid w:val="009E4B6A"/>
    <w:rsid w:val="009E4DE0"/>
    <w:rsid w:val="009E5349"/>
    <w:rsid w:val="009E618B"/>
    <w:rsid w:val="009E6C89"/>
    <w:rsid w:val="009E6DE1"/>
    <w:rsid w:val="009E73E4"/>
    <w:rsid w:val="009F0BA8"/>
    <w:rsid w:val="009F0D99"/>
    <w:rsid w:val="009F0FBA"/>
    <w:rsid w:val="009F1408"/>
    <w:rsid w:val="009F170F"/>
    <w:rsid w:val="009F17C4"/>
    <w:rsid w:val="009F1C9C"/>
    <w:rsid w:val="009F2ACA"/>
    <w:rsid w:val="009F2B95"/>
    <w:rsid w:val="009F370F"/>
    <w:rsid w:val="009F3797"/>
    <w:rsid w:val="009F39A2"/>
    <w:rsid w:val="009F447F"/>
    <w:rsid w:val="009F62DF"/>
    <w:rsid w:val="009F6351"/>
    <w:rsid w:val="009F6FD6"/>
    <w:rsid w:val="009F7595"/>
    <w:rsid w:val="009F7632"/>
    <w:rsid w:val="009F7D1C"/>
    <w:rsid w:val="009F7D7F"/>
    <w:rsid w:val="00A00046"/>
    <w:rsid w:val="00A00526"/>
    <w:rsid w:val="00A01385"/>
    <w:rsid w:val="00A0183B"/>
    <w:rsid w:val="00A026E8"/>
    <w:rsid w:val="00A02B0B"/>
    <w:rsid w:val="00A03535"/>
    <w:rsid w:val="00A03B33"/>
    <w:rsid w:val="00A04EEF"/>
    <w:rsid w:val="00A05129"/>
    <w:rsid w:val="00A05CF6"/>
    <w:rsid w:val="00A06DAB"/>
    <w:rsid w:val="00A06EDD"/>
    <w:rsid w:val="00A07481"/>
    <w:rsid w:val="00A07708"/>
    <w:rsid w:val="00A103FB"/>
    <w:rsid w:val="00A105D0"/>
    <w:rsid w:val="00A11572"/>
    <w:rsid w:val="00A122AC"/>
    <w:rsid w:val="00A12303"/>
    <w:rsid w:val="00A129DE"/>
    <w:rsid w:val="00A13592"/>
    <w:rsid w:val="00A13782"/>
    <w:rsid w:val="00A13BD4"/>
    <w:rsid w:val="00A13C9E"/>
    <w:rsid w:val="00A14CE4"/>
    <w:rsid w:val="00A14E10"/>
    <w:rsid w:val="00A15031"/>
    <w:rsid w:val="00A158C5"/>
    <w:rsid w:val="00A16F56"/>
    <w:rsid w:val="00A17170"/>
    <w:rsid w:val="00A174AD"/>
    <w:rsid w:val="00A17FB9"/>
    <w:rsid w:val="00A20806"/>
    <w:rsid w:val="00A20873"/>
    <w:rsid w:val="00A2186F"/>
    <w:rsid w:val="00A2191A"/>
    <w:rsid w:val="00A21A86"/>
    <w:rsid w:val="00A222E5"/>
    <w:rsid w:val="00A2297E"/>
    <w:rsid w:val="00A22C29"/>
    <w:rsid w:val="00A22EAD"/>
    <w:rsid w:val="00A2338D"/>
    <w:rsid w:val="00A2378E"/>
    <w:rsid w:val="00A2438D"/>
    <w:rsid w:val="00A24DDE"/>
    <w:rsid w:val="00A24DE7"/>
    <w:rsid w:val="00A2650B"/>
    <w:rsid w:val="00A26EF4"/>
    <w:rsid w:val="00A27BA7"/>
    <w:rsid w:val="00A27BAB"/>
    <w:rsid w:val="00A27F5D"/>
    <w:rsid w:val="00A301E5"/>
    <w:rsid w:val="00A305CE"/>
    <w:rsid w:val="00A30630"/>
    <w:rsid w:val="00A316A9"/>
    <w:rsid w:val="00A31F57"/>
    <w:rsid w:val="00A32F55"/>
    <w:rsid w:val="00A3323F"/>
    <w:rsid w:val="00A34002"/>
    <w:rsid w:val="00A364A8"/>
    <w:rsid w:val="00A36858"/>
    <w:rsid w:val="00A36888"/>
    <w:rsid w:val="00A37576"/>
    <w:rsid w:val="00A37852"/>
    <w:rsid w:val="00A41292"/>
    <w:rsid w:val="00A412F7"/>
    <w:rsid w:val="00A418A7"/>
    <w:rsid w:val="00A41C44"/>
    <w:rsid w:val="00A422B7"/>
    <w:rsid w:val="00A42361"/>
    <w:rsid w:val="00A42689"/>
    <w:rsid w:val="00A42A96"/>
    <w:rsid w:val="00A42DBF"/>
    <w:rsid w:val="00A438FB"/>
    <w:rsid w:val="00A4398C"/>
    <w:rsid w:val="00A43C4C"/>
    <w:rsid w:val="00A43F3E"/>
    <w:rsid w:val="00A441A0"/>
    <w:rsid w:val="00A44695"/>
    <w:rsid w:val="00A446D4"/>
    <w:rsid w:val="00A44794"/>
    <w:rsid w:val="00A448E9"/>
    <w:rsid w:val="00A454AA"/>
    <w:rsid w:val="00A45676"/>
    <w:rsid w:val="00A45C28"/>
    <w:rsid w:val="00A47080"/>
    <w:rsid w:val="00A478F2"/>
    <w:rsid w:val="00A50C2D"/>
    <w:rsid w:val="00A52550"/>
    <w:rsid w:val="00A538C3"/>
    <w:rsid w:val="00A54070"/>
    <w:rsid w:val="00A55214"/>
    <w:rsid w:val="00A561E3"/>
    <w:rsid w:val="00A56504"/>
    <w:rsid w:val="00A56AAC"/>
    <w:rsid w:val="00A571D8"/>
    <w:rsid w:val="00A5741A"/>
    <w:rsid w:val="00A6014F"/>
    <w:rsid w:val="00A60208"/>
    <w:rsid w:val="00A60269"/>
    <w:rsid w:val="00A609C2"/>
    <w:rsid w:val="00A60D78"/>
    <w:rsid w:val="00A615A2"/>
    <w:rsid w:val="00A61E64"/>
    <w:rsid w:val="00A6299A"/>
    <w:rsid w:val="00A638F6"/>
    <w:rsid w:val="00A63C8B"/>
    <w:rsid w:val="00A6461B"/>
    <w:rsid w:val="00A64840"/>
    <w:rsid w:val="00A65020"/>
    <w:rsid w:val="00A660B0"/>
    <w:rsid w:val="00A6648E"/>
    <w:rsid w:val="00A666C0"/>
    <w:rsid w:val="00A67272"/>
    <w:rsid w:val="00A67B11"/>
    <w:rsid w:val="00A67F5D"/>
    <w:rsid w:val="00A7007D"/>
    <w:rsid w:val="00A702EF"/>
    <w:rsid w:val="00A70612"/>
    <w:rsid w:val="00A70DE4"/>
    <w:rsid w:val="00A723EC"/>
    <w:rsid w:val="00A72C5B"/>
    <w:rsid w:val="00A72E72"/>
    <w:rsid w:val="00A734ED"/>
    <w:rsid w:val="00A73A47"/>
    <w:rsid w:val="00A73CCD"/>
    <w:rsid w:val="00A74327"/>
    <w:rsid w:val="00A746DB"/>
    <w:rsid w:val="00A7546E"/>
    <w:rsid w:val="00A76449"/>
    <w:rsid w:val="00A7655A"/>
    <w:rsid w:val="00A76571"/>
    <w:rsid w:val="00A76ABB"/>
    <w:rsid w:val="00A76B68"/>
    <w:rsid w:val="00A76F0D"/>
    <w:rsid w:val="00A7743A"/>
    <w:rsid w:val="00A77B35"/>
    <w:rsid w:val="00A77D22"/>
    <w:rsid w:val="00A77E41"/>
    <w:rsid w:val="00A808F6"/>
    <w:rsid w:val="00A80B39"/>
    <w:rsid w:val="00A81229"/>
    <w:rsid w:val="00A81CEC"/>
    <w:rsid w:val="00A833B3"/>
    <w:rsid w:val="00A83F7B"/>
    <w:rsid w:val="00A85B85"/>
    <w:rsid w:val="00A861C7"/>
    <w:rsid w:val="00A86B7A"/>
    <w:rsid w:val="00A87AAE"/>
    <w:rsid w:val="00A902AE"/>
    <w:rsid w:val="00A912E5"/>
    <w:rsid w:val="00A91603"/>
    <w:rsid w:val="00A91E6A"/>
    <w:rsid w:val="00A9255A"/>
    <w:rsid w:val="00A92D31"/>
    <w:rsid w:val="00A93338"/>
    <w:rsid w:val="00A936F4"/>
    <w:rsid w:val="00A93BDE"/>
    <w:rsid w:val="00A94B01"/>
    <w:rsid w:val="00A952BE"/>
    <w:rsid w:val="00A95677"/>
    <w:rsid w:val="00A9620A"/>
    <w:rsid w:val="00A96D2D"/>
    <w:rsid w:val="00A97436"/>
    <w:rsid w:val="00A976BD"/>
    <w:rsid w:val="00A97997"/>
    <w:rsid w:val="00A97D32"/>
    <w:rsid w:val="00AA167F"/>
    <w:rsid w:val="00AA18E5"/>
    <w:rsid w:val="00AA197E"/>
    <w:rsid w:val="00AA323D"/>
    <w:rsid w:val="00AA334C"/>
    <w:rsid w:val="00AA374A"/>
    <w:rsid w:val="00AA379F"/>
    <w:rsid w:val="00AA4B4E"/>
    <w:rsid w:val="00AA4C2B"/>
    <w:rsid w:val="00AA4CEE"/>
    <w:rsid w:val="00AA4DA1"/>
    <w:rsid w:val="00AA5B65"/>
    <w:rsid w:val="00AA5FE7"/>
    <w:rsid w:val="00AA7980"/>
    <w:rsid w:val="00AA7F18"/>
    <w:rsid w:val="00AB143D"/>
    <w:rsid w:val="00AB1D77"/>
    <w:rsid w:val="00AB241B"/>
    <w:rsid w:val="00AB307C"/>
    <w:rsid w:val="00AB33B1"/>
    <w:rsid w:val="00AB40B8"/>
    <w:rsid w:val="00AB4116"/>
    <w:rsid w:val="00AB4E6D"/>
    <w:rsid w:val="00AB5B8C"/>
    <w:rsid w:val="00AB6147"/>
    <w:rsid w:val="00AB656F"/>
    <w:rsid w:val="00AB7138"/>
    <w:rsid w:val="00AB728A"/>
    <w:rsid w:val="00AB7B1B"/>
    <w:rsid w:val="00AB7CA6"/>
    <w:rsid w:val="00AB7E11"/>
    <w:rsid w:val="00AC0069"/>
    <w:rsid w:val="00AC0CCE"/>
    <w:rsid w:val="00AC0DDD"/>
    <w:rsid w:val="00AC0FD5"/>
    <w:rsid w:val="00AC171A"/>
    <w:rsid w:val="00AC1E2B"/>
    <w:rsid w:val="00AC21FE"/>
    <w:rsid w:val="00AC2881"/>
    <w:rsid w:val="00AC2A6A"/>
    <w:rsid w:val="00AC357D"/>
    <w:rsid w:val="00AC3D8A"/>
    <w:rsid w:val="00AC3E07"/>
    <w:rsid w:val="00AC4161"/>
    <w:rsid w:val="00AC4213"/>
    <w:rsid w:val="00AC42FA"/>
    <w:rsid w:val="00AC43BE"/>
    <w:rsid w:val="00AC43CF"/>
    <w:rsid w:val="00AC4922"/>
    <w:rsid w:val="00AC4A52"/>
    <w:rsid w:val="00AC4C57"/>
    <w:rsid w:val="00AC4F59"/>
    <w:rsid w:val="00AC5220"/>
    <w:rsid w:val="00AC5849"/>
    <w:rsid w:val="00AC62E5"/>
    <w:rsid w:val="00AC6DDF"/>
    <w:rsid w:val="00AC6DF7"/>
    <w:rsid w:val="00AC6E42"/>
    <w:rsid w:val="00AC7150"/>
    <w:rsid w:val="00AC7530"/>
    <w:rsid w:val="00AD0532"/>
    <w:rsid w:val="00AD06FF"/>
    <w:rsid w:val="00AD09AB"/>
    <w:rsid w:val="00AD0ABD"/>
    <w:rsid w:val="00AD0B4A"/>
    <w:rsid w:val="00AD1625"/>
    <w:rsid w:val="00AD19D9"/>
    <w:rsid w:val="00AD1A63"/>
    <w:rsid w:val="00AD1C65"/>
    <w:rsid w:val="00AD20F9"/>
    <w:rsid w:val="00AD2681"/>
    <w:rsid w:val="00AD32E0"/>
    <w:rsid w:val="00AD4051"/>
    <w:rsid w:val="00AD44C1"/>
    <w:rsid w:val="00AD4B20"/>
    <w:rsid w:val="00AD4FA2"/>
    <w:rsid w:val="00AD5B0A"/>
    <w:rsid w:val="00AD61D4"/>
    <w:rsid w:val="00AD6246"/>
    <w:rsid w:val="00AD65D0"/>
    <w:rsid w:val="00AD71E3"/>
    <w:rsid w:val="00AD7C4A"/>
    <w:rsid w:val="00AE03E5"/>
    <w:rsid w:val="00AE05E1"/>
    <w:rsid w:val="00AE08F7"/>
    <w:rsid w:val="00AE10DA"/>
    <w:rsid w:val="00AE154B"/>
    <w:rsid w:val="00AE16B3"/>
    <w:rsid w:val="00AE1AC9"/>
    <w:rsid w:val="00AE1F4A"/>
    <w:rsid w:val="00AE23F2"/>
    <w:rsid w:val="00AE2BA5"/>
    <w:rsid w:val="00AE31B0"/>
    <w:rsid w:val="00AE3654"/>
    <w:rsid w:val="00AE3812"/>
    <w:rsid w:val="00AE4E36"/>
    <w:rsid w:val="00AE4F4F"/>
    <w:rsid w:val="00AE5326"/>
    <w:rsid w:val="00AE552F"/>
    <w:rsid w:val="00AE5F90"/>
    <w:rsid w:val="00AE6050"/>
    <w:rsid w:val="00AE6382"/>
    <w:rsid w:val="00AE66FB"/>
    <w:rsid w:val="00AE6D1A"/>
    <w:rsid w:val="00AE784C"/>
    <w:rsid w:val="00AF029A"/>
    <w:rsid w:val="00AF0AE2"/>
    <w:rsid w:val="00AF0BEE"/>
    <w:rsid w:val="00AF0D42"/>
    <w:rsid w:val="00AF0E5A"/>
    <w:rsid w:val="00AF0EBE"/>
    <w:rsid w:val="00AF12C1"/>
    <w:rsid w:val="00AF135F"/>
    <w:rsid w:val="00AF1EE0"/>
    <w:rsid w:val="00AF21C5"/>
    <w:rsid w:val="00AF25BE"/>
    <w:rsid w:val="00AF37EF"/>
    <w:rsid w:val="00AF3E6C"/>
    <w:rsid w:val="00AF40A0"/>
    <w:rsid w:val="00AF45A6"/>
    <w:rsid w:val="00AF46BA"/>
    <w:rsid w:val="00AF50E6"/>
    <w:rsid w:val="00AF5D13"/>
    <w:rsid w:val="00AF5EDE"/>
    <w:rsid w:val="00AF642D"/>
    <w:rsid w:val="00AF660B"/>
    <w:rsid w:val="00AF6D8E"/>
    <w:rsid w:val="00AF7129"/>
    <w:rsid w:val="00AF74C6"/>
    <w:rsid w:val="00B00693"/>
    <w:rsid w:val="00B00DAF"/>
    <w:rsid w:val="00B0121F"/>
    <w:rsid w:val="00B01559"/>
    <w:rsid w:val="00B02B79"/>
    <w:rsid w:val="00B0320F"/>
    <w:rsid w:val="00B03272"/>
    <w:rsid w:val="00B03563"/>
    <w:rsid w:val="00B037C6"/>
    <w:rsid w:val="00B03877"/>
    <w:rsid w:val="00B041DF"/>
    <w:rsid w:val="00B042FE"/>
    <w:rsid w:val="00B04C19"/>
    <w:rsid w:val="00B04E7E"/>
    <w:rsid w:val="00B055F3"/>
    <w:rsid w:val="00B0578E"/>
    <w:rsid w:val="00B05DDC"/>
    <w:rsid w:val="00B063D6"/>
    <w:rsid w:val="00B0681F"/>
    <w:rsid w:val="00B06BD8"/>
    <w:rsid w:val="00B06CA0"/>
    <w:rsid w:val="00B0734D"/>
    <w:rsid w:val="00B07E09"/>
    <w:rsid w:val="00B1009D"/>
    <w:rsid w:val="00B103A3"/>
    <w:rsid w:val="00B10A21"/>
    <w:rsid w:val="00B10C4C"/>
    <w:rsid w:val="00B11497"/>
    <w:rsid w:val="00B11A2B"/>
    <w:rsid w:val="00B12725"/>
    <w:rsid w:val="00B13DAD"/>
    <w:rsid w:val="00B15AF0"/>
    <w:rsid w:val="00B170AD"/>
    <w:rsid w:val="00B172BB"/>
    <w:rsid w:val="00B179AF"/>
    <w:rsid w:val="00B17F71"/>
    <w:rsid w:val="00B20871"/>
    <w:rsid w:val="00B20BE1"/>
    <w:rsid w:val="00B23050"/>
    <w:rsid w:val="00B23F6A"/>
    <w:rsid w:val="00B243D7"/>
    <w:rsid w:val="00B24F27"/>
    <w:rsid w:val="00B259C4"/>
    <w:rsid w:val="00B2698B"/>
    <w:rsid w:val="00B26D53"/>
    <w:rsid w:val="00B277B6"/>
    <w:rsid w:val="00B27B92"/>
    <w:rsid w:val="00B30739"/>
    <w:rsid w:val="00B307DD"/>
    <w:rsid w:val="00B30ED8"/>
    <w:rsid w:val="00B30FA9"/>
    <w:rsid w:val="00B31129"/>
    <w:rsid w:val="00B315F6"/>
    <w:rsid w:val="00B323E5"/>
    <w:rsid w:val="00B325B3"/>
    <w:rsid w:val="00B32B3D"/>
    <w:rsid w:val="00B32C38"/>
    <w:rsid w:val="00B341A9"/>
    <w:rsid w:val="00B34B34"/>
    <w:rsid w:val="00B3544C"/>
    <w:rsid w:val="00B35990"/>
    <w:rsid w:val="00B35DBB"/>
    <w:rsid w:val="00B35F7B"/>
    <w:rsid w:val="00B3674C"/>
    <w:rsid w:val="00B36E20"/>
    <w:rsid w:val="00B37438"/>
    <w:rsid w:val="00B37587"/>
    <w:rsid w:val="00B375D5"/>
    <w:rsid w:val="00B376E9"/>
    <w:rsid w:val="00B37F25"/>
    <w:rsid w:val="00B40679"/>
    <w:rsid w:val="00B41350"/>
    <w:rsid w:val="00B41BE4"/>
    <w:rsid w:val="00B4213B"/>
    <w:rsid w:val="00B42292"/>
    <w:rsid w:val="00B42454"/>
    <w:rsid w:val="00B44653"/>
    <w:rsid w:val="00B44D2F"/>
    <w:rsid w:val="00B452C9"/>
    <w:rsid w:val="00B464D8"/>
    <w:rsid w:val="00B467CC"/>
    <w:rsid w:val="00B46829"/>
    <w:rsid w:val="00B47E98"/>
    <w:rsid w:val="00B47F4F"/>
    <w:rsid w:val="00B503E2"/>
    <w:rsid w:val="00B5042C"/>
    <w:rsid w:val="00B505B1"/>
    <w:rsid w:val="00B51893"/>
    <w:rsid w:val="00B51C97"/>
    <w:rsid w:val="00B51CBE"/>
    <w:rsid w:val="00B51DB2"/>
    <w:rsid w:val="00B527F3"/>
    <w:rsid w:val="00B53E66"/>
    <w:rsid w:val="00B540CE"/>
    <w:rsid w:val="00B554D2"/>
    <w:rsid w:val="00B56C47"/>
    <w:rsid w:val="00B57ADB"/>
    <w:rsid w:val="00B60DEE"/>
    <w:rsid w:val="00B61B9E"/>
    <w:rsid w:val="00B620FF"/>
    <w:rsid w:val="00B621A3"/>
    <w:rsid w:val="00B62D6E"/>
    <w:rsid w:val="00B63388"/>
    <w:rsid w:val="00B63621"/>
    <w:rsid w:val="00B641B0"/>
    <w:rsid w:val="00B64A4F"/>
    <w:rsid w:val="00B65578"/>
    <w:rsid w:val="00B66862"/>
    <w:rsid w:val="00B66FAA"/>
    <w:rsid w:val="00B70689"/>
    <w:rsid w:val="00B70921"/>
    <w:rsid w:val="00B71235"/>
    <w:rsid w:val="00B71920"/>
    <w:rsid w:val="00B721C0"/>
    <w:rsid w:val="00B7241B"/>
    <w:rsid w:val="00B730FE"/>
    <w:rsid w:val="00B75095"/>
    <w:rsid w:val="00B7605D"/>
    <w:rsid w:val="00B760B2"/>
    <w:rsid w:val="00B76117"/>
    <w:rsid w:val="00B765CF"/>
    <w:rsid w:val="00B76E87"/>
    <w:rsid w:val="00B779A7"/>
    <w:rsid w:val="00B803CC"/>
    <w:rsid w:val="00B80670"/>
    <w:rsid w:val="00B809FB"/>
    <w:rsid w:val="00B811B7"/>
    <w:rsid w:val="00B81642"/>
    <w:rsid w:val="00B81756"/>
    <w:rsid w:val="00B821EC"/>
    <w:rsid w:val="00B82D56"/>
    <w:rsid w:val="00B833C2"/>
    <w:rsid w:val="00B83530"/>
    <w:rsid w:val="00B837A4"/>
    <w:rsid w:val="00B83E48"/>
    <w:rsid w:val="00B8474F"/>
    <w:rsid w:val="00B85018"/>
    <w:rsid w:val="00B85950"/>
    <w:rsid w:val="00B86889"/>
    <w:rsid w:val="00B86A19"/>
    <w:rsid w:val="00B872F3"/>
    <w:rsid w:val="00B8769D"/>
    <w:rsid w:val="00B87B35"/>
    <w:rsid w:val="00B87E76"/>
    <w:rsid w:val="00B905BC"/>
    <w:rsid w:val="00B90A72"/>
    <w:rsid w:val="00B9100D"/>
    <w:rsid w:val="00B9289F"/>
    <w:rsid w:val="00B92E27"/>
    <w:rsid w:val="00B93379"/>
    <w:rsid w:val="00B93A37"/>
    <w:rsid w:val="00B9453E"/>
    <w:rsid w:val="00B948F4"/>
    <w:rsid w:val="00B94B85"/>
    <w:rsid w:val="00B959F6"/>
    <w:rsid w:val="00B95DED"/>
    <w:rsid w:val="00B960BF"/>
    <w:rsid w:val="00B96618"/>
    <w:rsid w:val="00B966D9"/>
    <w:rsid w:val="00B96F27"/>
    <w:rsid w:val="00B97403"/>
    <w:rsid w:val="00B975E6"/>
    <w:rsid w:val="00BA02AF"/>
    <w:rsid w:val="00BA0F6F"/>
    <w:rsid w:val="00BA3C0F"/>
    <w:rsid w:val="00BA3DAE"/>
    <w:rsid w:val="00BA5835"/>
    <w:rsid w:val="00BA58D4"/>
    <w:rsid w:val="00BA664A"/>
    <w:rsid w:val="00BA68DB"/>
    <w:rsid w:val="00BA6981"/>
    <w:rsid w:val="00BA6FF0"/>
    <w:rsid w:val="00BA7427"/>
    <w:rsid w:val="00BA781D"/>
    <w:rsid w:val="00BA7A2B"/>
    <w:rsid w:val="00BB0B59"/>
    <w:rsid w:val="00BB0C43"/>
    <w:rsid w:val="00BB0FB5"/>
    <w:rsid w:val="00BB13F1"/>
    <w:rsid w:val="00BB31E0"/>
    <w:rsid w:val="00BB42C8"/>
    <w:rsid w:val="00BB46E8"/>
    <w:rsid w:val="00BB4A65"/>
    <w:rsid w:val="00BB4B06"/>
    <w:rsid w:val="00BB50DD"/>
    <w:rsid w:val="00BB5BC3"/>
    <w:rsid w:val="00BB5DB5"/>
    <w:rsid w:val="00BB70CF"/>
    <w:rsid w:val="00BB729B"/>
    <w:rsid w:val="00BC00E2"/>
    <w:rsid w:val="00BC00EE"/>
    <w:rsid w:val="00BC152E"/>
    <w:rsid w:val="00BC1C86"/>
    <w:rsid w:val="00BC1D90"/>
    <w:rsid w:val="00BC1E33"/>
    <w:rsid w:val="00BC2305"/>
    <w:rsid w:val="00BC25DD"/>
    <w:rsid w:val="00BC2883"/>
    <w:rsid w:val="00BC2EB0"/>
    <w:rsid w:val="00BC3282"/>
    <w:rsid w:val="00BC34F4"/>
    <w:rsid w:val="00BC3E57"/>
    <w:rsid w:val="00BC4305"/>
    <w:rsid w:val="00BC4988"/>
    <w:rsid w:val="00BC5241"/>
    <w:rsid w:val="00BC66C0"/>
    <w:rsid w:val="00BC7C28"/>
    <w:rsid w:val="00BC7CA1"/>
    <w:rsid w:val="00BD248D"/>
    <w:rsid w:val="00BD39D6"/>
    <w:rsid w:val="00BD4AB4"/>
    <w:rsid w:val="00BD52A9"/>
    <w:rsid w:val="00BD5D0E"/>
    <w:rsid w:val="00BD5E82"/>
    <w:rsid w:val="00BD5F6C"/>
    <w:rsid w:val="00BD6635"/>
    <w:rsid w:val="00BD6A80"/>
    <w:rsid w:val="00BD6B12"/>
    <w:rsid w:val="00BD6BF1"/>
    <w:rsid w:val="00BD6F08"/>
    <w:rsid w:val="00BD7AD6"/>
    <w:rsid w:val="00BE03AF"/>
    <w:rsid w:val="00BE0F34"/>
    <w:rsid w:val="00BE0FD1"/>
    <w:rsid w:val="00BE0FD7"/>
    <w:rsid w:val="00BE11BB"/>
    <w:rsid w:val="00BE121C"/>
    <w:rsid w:val="00BE13B3"/>
    <w:rsid w:val="00BE1550"/>
    <w:rsid w:val="00BE1EEE"/>
    <w:rsid w:val="00BE2EEE"/>
    <w:rsid w:val="00BE2F36"/>
    <w:rsid w:val="00BE301A"/>
    <w:rsid w:val="00BE367D"/>
    <w:rsid w:val="00BE3859"/>
    <w:rsid w:val="00BE396C"/>
    <w:rsid w:val="00BE3D1D"/>
    <w:rsid w:val="00BE449B"/>
    <w:rsid w:val="00BE453C"/>
    <w:rsid w:val="00BE5FA6"/>
    <w:rsid w:val="00BE61B0"/>
    <w:rsid w:val="00BE6520"/>
    <w:rsid w:val="00BE6708"/>
    <w:rsid w:val="00BE67C9"/>
    <w:rsid w:val="00BE7C88"/>
    <w:rsid w:val="00BF0C5A"/>
    <w:rsid w:val="00BF0FD5"/>
    <w:rsid w:val="00BF1202"/>
    <w:rsid w:val="00BF1499"/>
    <w:rsid w:val="00BF1C9D"/>
    <w:rsid w:val="00BF20BA"/>
    <w:rsid w:val="00BF2436"/>
    <w:rsid w:val="00BF2699"/>
    <w:rsid w:val="00BF2F2E"/>
    <w:rsid w:val="00BF3270"/>
    <w:rsid w:val="00BF36FB"/>
    <w:rsid w:val="00BF4205"/>
    <w:rsid w:val="00BF43BB"/>
    <w:rsid w:val="00BF4D74"/>
    <w:rsid w:val="00BF4E6F"/>
    <w:rsid w:val="00BF4FF5"/>
    <w:rsid w:val="00BF5478"/>
    <w:rsid w:val="00BF5794"/>
    <w:rsid w:val="00BF5975"/>
    <w:rsid w:val="00BF62AF"/>
    <w:rsid w:val="00BF79A5"/>
    <w:rsid w:val="00BF7D9C"/>
    <w:rsid w:val="00C003C6"/>
    <w:rsid w:val="00C00D0D"/>
    <w:rsid w:val="00C00FCB"/>
    <w:rsid w:val="00C011F0"/>
    <w:rsid w:val="00C02506"/>
    <w:rsid w:val="00C0266D"/>
    <w:rsid w:val="00C02E4F"/>
    <w:rsid w:val="00C02FAB"/>
    <w:rsid w:val="00C03558"/>
    <w:rsid w:val="00C037B0"/>
    <w:rsid w:val="00C0455D"/>
    <w:rsid w:val="00C046F0"/>
    <w:rsid w:val="00C048F7"/>
    <w:rsid w:val="00C04F40"/>
    <w:rsid w:val="00C05F6D"/>
    <w:rsid w:val="00C067EF"/>
    <w:rsid w:val="00C07A01"/>
    <w:rsid w:val="00C07AC2"/>
    <w:rsid w:val="00C07E0E"/>
    <w:rsid w:val="00C1053B"/>
    <w:rsid w:val="00C10CC8"/>
    <w:rsid w:val="00C119F5"/>
    <w:rsid w:val="00C11E31"/>
    <w:rsid w:val="00C11FA1"/>
    <w:rsid w:val="00C12356"/>
    <w:rsid w:val="00C12CD1"/>
    <w:rsid w:val="00C12D87"/>
    <w:rsid w:val="00C12F74"/>
    <w:rsid w:val="00C13977"/>
    <w:rsid w:val="00C14042"/>
    <w:rsid w:val="00C14B86"/>
    <w:rsid w:val="00C15429"/>
    <w:rsid w:val="00C15522"/>
    <w:rsid w:val="00C15B70"/>
    <w:rsid w:val="00C15C1F"/>
    <w:rsid w:val="00C161B9"/>
    <w:rsid w:val="00C17685"/>
    <w:rsid w:val="00C2006E"/>
    <w:rsid w:val="00C20F9A"/>
    <w:rsid w:val="00C21F42"/>
    <w:rsid w:val="00C2228B"/>
    <w:rsid w:val="00C2232C"/>
    <w:rsid w:val="00C228EB"/>
    <w:rsid w:val="00C22A07"/>
    <w:rsid w:val="00C22ACE"/>
    <w:rsid w:val="00C2487D"/>
    <w:rsid w:val="00C25223"/>
    <w:rsid w:val="00C26C26"/>
    <w:rsid w:val="00C26ED7"/>
    <w:rsid w:val="00C27C8F"/>
    <w:rsid w:val="00C304E6"/>
    <w:rsid w:val="00C30A40"/>
    <w:rsid w:val="00C30A5C"/>
    <w:rsid w:val="00C30DBB"/>
    <w:rsid w:val="00C31124"/>
    <w:rsid w:val="00C3140A"/>
    <w:rsid w:val="00C316BF"/>
    <w:rsid w:val="00C319DD"/>
    <w:rsid w:val="00C31BBC"/>
    <w:rsid w:val="00C31E5A"/>
    <w:rsid w:val="00C335D9"/>
    <w:rsid w:val="00C33758"/>
    <w:rsid w:val="00C33F8D"/>
    <w:rsid w:val="00C343E3"/>
    <w:rsid w:val="00C347FA"/>
    <w:rsid w:val="00C34ABB"/>
    <w:rsid w:val="00C34DDC"/>
    <w:rsid w:val="00C3538A"/>
    <w:rsid w:val="00C358E6"/>
    <w:rsid w:val="00C35D75"/>
    <w:rsid w:val="00C36FBA"/>
    <w:rsid w:val="00C37CF8"/>
    <w:rsid w:val="00C40364"/>
    <w:rsid w:val="00C40A68"/>
    <w:rsid w:val="00C40D5C"/>
    <w:rsid w:val="00C41C2F"/>
    <w:rsid w:val="00C41E26"/>
    <w:rsid w:val="00C42545"/>
    <w:rsid w:val="00C43365"/>
    <w:rsid w:val="00C43766"/>
    <w:rsid w:val="00C4381A"/>
    <w:rsid w:val="00C438CB"/>
    <w:rsid w:val="00C438E2"/>
    <w:rsid w:val="00C439BA"/>
    <w:rsid w:val="00C44B2E"/>
    <w:rsid w:val="00C44E55"/>
    <w:rsid w:val="00C46008"/>
    <w:rsid w:val="00C46252"/>
    <w:rsid w:val="00C475BD"/>
    <w:rsid w:val="00C500FF"/>
    <w:rsid w:val="00C504C7"/>
    <w:rsid w:val="00C50573"/>
    <w:rsid w:val="00C505B8"/>
    <w:rsid w:val="00C5098A"/>
    <w:rsid w:val="00C51067"/>
    <w:rsid w:val="00C51CD7"/>
    <w:rsid w:val="00C5314D"/>
    <w:rsid w:val="00C5373E"/>
    <w:rsid w:val="00C53B5C"/>
    <w:rsid w:val="00C53B7D"/>
    <w:rsid w:val="00C53C9C"/>
    <w:rsid w:val="00C546BC"/>
    <w:rsid w:val="00C54E53"/>
    <w:rsid w:val="00C55BDE"/>
    <w:rsid w:val="00C565EA"/>
    <w:rsid w:val="00C567BF"/>
    <w:rsid w:val="00C573AA"/>
    <w:rsid w:val="00C57C27"/>
    <w:rsid w:val="00C6073E"/>
    <w:rsid w:val="00C60B39"/>
    <w:rsid w:val="00C61235"/>
    <w:rsid w:val="00C61A2F"/>
    <w:rsid w:val="00C61A44"/>
    <w:rsid w:val="00C62B4A"/>
    <w:rsid w:val="00C62EA4"/>
    <w:rsid w:val="00C64C13"/>
    <w:rsid w:val="00C65492"/>
    <w:rsid w:val="00C656A1"/>
    <w:rsid w:val="00C65938"/>
    <w:rsid w:val="00C65DA0"/>
    <w:rsid w:val="00C65EE9"/>
    <w:rsid w:val="00C65F40"/>
    <w:rsid w:val="00C66A74"/>
    <w:rsid w:val="00C67145"/>
    <w:rsid w:val="00C67D16"/>
    <w:rsid w:val="00C67FB3"/>
    <w:rsid w:val="00C7049E"/>
    <w:rsid w:val="00C7195E"/>
    <w:rsid w:val="00C7227C"/>
    <w:rsid w:val="00C722EB"/>
    <w:rsid w:val="00C727E9"/>
    <w:rsid w:val="00C7332C"/>
    <w:rsid w:val="00C73679"/>
    <w:rsid w:val="00C74A14"/>
    <w:rsid w:val="00C74B71"/>
    <w:rsid w:val="00C74EFD"/>
    <w:rsid w:val="00C752E6"/>
    <w:rsid w:val="00C75CB4"/>
    <w:rsid w:val="00C76236"/>
    <w:rsid w:val="00C76941"/>
    <w:rsid w:val="00C76D33"/>
    <w:rsid w:val="00C7795D"/>
    <w:rsid w:val="00C77E81"/>
    <w:rsid w:val="00C80102"/>
    <w:rsid w:val="00C802D3"/>
    <w:rsid w:val="00C810F3"/>
    <w:rsid w:val="00C81844"/>
    <w:rsid w:val="00C81C23"/>
    <w:rsid w:val="00C81D1F"/>
    <w:rsid w:val="00C82CF0"/>
    <w:rsid w:val="00C8318D"/>
    <w:rsid w:val="00C834E0"/>
    <w:rsid w:val="00C83BD2"/>
    <w:rsid w:val="00C83C12"/>
    <w:rsid w:val="00C84063"/>
    <w:rsid w:val="00C84073"/>
    <w:rsid w:val="00C8489C"/>
    <w:rsid w:val="00C84DB5"/>
    <w:rsid w:val="00C84EC9"/>
    <w:rsid w:val="00C84ECF"/>
    <w:rsid w:val="00C8503C"/>
    <w:rsid w:val="00C85513"/>
    <w:rsid w:val="00C85BC9"/>
    <w:rsid w:val="00C85EDA"/>
    <w:rsid w:val="00C8625A"/>
    <w:rsid w:val="00C865E0"/>
    <w:rsid w:val="00C86F31"/>
    <w:rsid w:val="00C87018"/>
    <w:rsid w:val="00C87517"/>
    <w:rsid w:val="00C876C9"/>
    <w:rsid w:val="00C90482"/>
    <w:rsid w:val="00C90920"/>
    <w:rsid w:val="00C90CF0"/>
    <w:rsid w:val="00C9112C"/>
    <w:rsid w:val="00C91BA1"/>
    <w:rsid w:val="00C91C89"/>
    <w:rsid w:val="00C91D89"/>
    <w:rsid w:val="00C92D1B"/>
    <w:rsid w:val="00C9337E"/>
    <w:rsid w:val="00C94539"/>
    <w:rsid w:val="00C95873"/>
    <w:rsid w:val="00C9593C"/>
    <w:rsid w:val="00C96B42"/>
    <w:rsid w:val="00C97382"/>
    <w:rsid w:val="00C9749C"/>
    <w:rsid w:val="00C97970"/>
    <w:rsid w:val="00C97F6E"/>
    <w:rsid w:val="00CA015D"/>
    <w:rsid w:val="00CA0198"/>
    <w:rsid w:val="00CA0995"/>
    <w:rsid w:val="00CA0FB3"/>
    <w:rsid w:val="00CA1048"/>
    <w:rsid w:val="00CA126E"/>
    <w:rsid w:val="00CA1548"/>
    <w:rsid w:val="00CA19E3"/>
    <w:rsid w:val="00CA28EE"/>
    <w:rsid w:val="00CA2C5E"/>
    <w:rsid w:val="00CA3461"/>
    <w:rsid w:val="00CA40C6"/>
    <w:rsid w:val="00CA45B3"/>
    <w:rsid w:val="00CA45D2"/>
    <w:rsid w:val="00CA4A8B"/>
    <w:rsid w:val="00CA4AE1"/>
    <w:rsid w:val="00CA4CB9"/>
    <w:rsid w:val="00CA5205"/>
    <w:rsid w:val="00CA628D"/>
    <w:rsid w:val="00CA7440"/>
    <w:rsid w:val="00CB0367"/>
    <w:rsid w:val="00CB036F"/>
    <w:rsid w:val="00CB0436"/>
    <w:rsid w:val="00CB0C94"/>
    <w:rsid w:val="00CB199E"/>
    <w:rsid w:val="00CB1C23"/>
    <w:rsid w:val="00CB2227"/>
    <w:rsid w:val="00CB2937"/>
    <w:rsid w:val="00CB2B13"/>
    <w:rsid w:val="00CB3D47"/>
    <w:rsid w:val="00CB4690"/>
    <w:rsid w:val="00CB4B84"/>
    <w:rsid w:val="00CB5538"/>
    <w:rsid w:val="00CB60A1"/>
    <w:rsid w:val="00CB70E5"/>
    <w:rsid w:val="00CB7198"/>
    <w:rsid w:val="00CB77B9"/>
    <w:rsid w:val="00CC0BD8"/>
    <w:rsid w:val="00CC0EAE"/>
    <w:rsid w:val="00CC19F0"/>
    <w:rsid w:val="00CC1AB4"/>
    <w:rsid w:val="00CC3CBF"/>
    <w:rsid w:val="00CC4051"/>
    <w:rsid w:val="00CC518C"/>
    <w:rsid w:val="00CC520A"/>
    <w:rsid w:val="00CC5625"/>
    <w:rsid w:val="00CC6436"/>
    <w:rsid w:val="00CC6AD6"/>
    <w:rsid w:val="00CC6BC5"/>
    <w:rsid w:val="00CC6D48"/>
    <w:rsid w:val="00CC7724"/>
    <w:rsid w:val="00CC7A2A"/>
    <w:rsid w:val="00CC7ADB"/>
    <w:rsid w:val="00CC7BBE"/>
    <w:rsid w:val="00CC7D33"/>
    <w:rsid w:val="00CD1055"/>
    <w:rsid w:val="00CD2279"/>
    <w:rsid w:val="00CD252A"/>
    <w:rsid w:val="00CD28D8"/>
    <w:rsid w:val="00CD4691"/>
    <w:rsid w:val="00CD4C40"/>
    <w:rsid w:val="00CD5482"/>
    <w:rsid w:val="00CD6249"/>
    <w:rsid w:val="00CD6CEF"/>
    <w:rsid w:val="00CD7208"/>
    <w:rsid w:val="00CD739A"/>
    <w:rsid w:val="00CE0110"/>
    <w:rsid w:val="00CE0852"/>
    <w:rsid w:val="00CE09F6"/>
    <w:rsid w:val="00CE1C92"/>
    <w:rsid w:val="00CE3ACE"/>
    <w:rsid w:val="00CE3ECE"/>
    <w:rsid w:val="00CE42FF"/>
    <w:rsid w:val="00CE47D8"/>
    <w:rsid w:val="00CE4C07"/>
    <w:rsid w:val="00CE4E3C"/>
    <w:rsid w:val="00CE5815"/>
    <w:rsid w:val="00CE66B7"/>
    <w:rsid w:val="00CF0423"/>
    <w:rsid w:val="00CF04BF"/>
    <w:rsid w:val="00CF0F73"/>
    <w:rsid w:val="00CF1733"/>
    <w:rsid w:val="00CF1A9F"/>
    <w:rsid w:val="00CF1BA5"/>
    <w:rsid w:val="00CF1E81"/>
    <w:rsid w:val="00CF210F"/>
    <w:rsid w:val="00CF2A04"/>
    <w:rsid w:val="00CF30CA"/>
    <w:rsid w:val="00CF3851"/>
    <w:rsid w:val="00CF3988"/>
    <w:rsid w:val="00CF3C82"/>
    <w:rsid w:val="00CF3D04"/>
    <w:rsid w:val="00CF3EC5"/>
    <w:rsid w:val="00CF46FA"/>
    <w:rsid w:val="00CF474D"/>
    <w:rsid w:val="00CF4B21"/>
    <w:rsid w:val="00CF508F"/>
    <w:rsid w:val="00CF5224"/>
    <w:rsid w:val="00CF56A9"/>
    <w:rsid w:val="00CF63DB"/>
    <w:rsid w:val="00CF6B91"/>
    <w:rsid w:val="00D00149"/>
    <w:rsid w:val="00D0017E"/>
    <w:rsid w:val="00D00242"/>
    <w:rsid w:val="00D009F7"/>
    <w:rsid w:val="00D0116B"/>
    <w:rsid w:val="00D01437"/>
    <w:rsid w:val="00D01E3B"/>
    <w:rsid w:val="00D02899"/>
    <w:rsid w:val="00D031CC"/>
    <w:rsid w:val="00D03600"/>
    <w:rsid w:val="00D03844"/>
    <w:rsid w:val="00D038FB"/>
    <w:rsid w:val="00D03CF9"/>
    <w:rsid w:val="00D03EFD"/>
    <w:rsid w:val="00D047D8"/>
    <w:rsid w:val="00D04896"/>
    <w:rsid w:val="00D04FCE"/>
    <w:rsid w:val="00D0510C"/>
    <w:rsid w:val="00D05301"/>
    <w:rsid w:val="00D05F15"/>
    <w:rsid w:val="00D06197"/>
    <w:rsid w:val="00D06369"/>
    <w:rsid w:val="00D06C9F"/>
    <w:rsid w:val="00D10251"/>
    <w:rsid w:val="00D104AF"/>
    <w:rsid w:val="00D1094B"/>
    <w:rsid w:val="00D10C42"/>
    <w:rsid w:val="00D11226"/>
    <w:rsid w:val="00D1188A"/>
    <w:rsid w:val="00D12E1B"/>
    <w:rsid w:val="00D1309B"/>
    <w:rsid w:val="00D131CD"/>
    <w:rsid w:val="00D13328"/>
    <w:rsid w:val="00D13852"/>
    <w:rsid w:val="00D13AFC"/>
    <w:rsid w:val="00D14EA1"/>
    <w:rsid w:val="00D14FDA"/>
    <w:rsid w:val="00D15685"/>
    <w:rsid w:val="00D15901"/>
    <w:rsid w:val="00D161FC"/>
    <w:rsid w:val="00D16F98"/>
    <w:rsid w:val="00D200F5"/>
    <w:rsid w:val="00D20D6C"/>
    <w:rsid w:val="00D21558"/>
    <w:rsid w:val="00D21BE9"/>
    <w:rsid w:val="00D22CE0"/>
    <w:rsid w:val="00D231E2"/>
    <w:rsid w:val="00D23CB1"/>
    <w:rsid w:val="00D2457E"/>
    <w:rsid w:val="00D245A8"/>
    <w:rsid w:val="00D24C5F"/>
    <w:rsid w:val="00D25883"/>
    <w:rsid w:val="00D26935"/>
    <w:rsid w:val="00D26BB9"/>
    <w:rsid w:val="00D27C13"/>
    <w:rsid w:val="00D27DB1"/>
    <w:rsid w:val="00D27FC1"/>
    <w:rsid w:val="00D30099"/>
    <w:rsid w:val="00D302DA"/>
    <w:rsid w:val="00D30830"/>
    <w:rsid w:val="00D312CA"/>
    <w:rsid w:val="00D33442"/>
    <w:rsid w:val="00D33BF4"/>
    <w:rsid w:val="00D34192"/>
    <w:rsid w:val="00D34296"/>
    <w:rsid w:val="00D346CE"/>
    <w:rsid w:val="00D3544D"/>
    <w:rsid w:val="00D3549B"/>
    <w:rsid w:val="00D35619"/>
    <w:rsid w:val="00D358D6"/>
    <w:rsid w:val="00D36F2B"/>
    <w:rsid w:val="00D37096"/>
    <w:rsid w:val="00D370CE"/>
    <w:rsid w:val="00D37581"/>
    <w:rsid w:val="00D402F3"/>
    <w:rsid w:val="00D40D28"/>
    <w:rsid w:val="00D41465"/>
    <w:rsid w:val="00D41A33"/>
    <w:rsid w:val="00D42534"/>
    <w:rsid w:val="00D42E22"/>
    <w:rsid w:val="00D43223"/>
    <w:rsid w:val="00D4372D"/>
    <w:rsid w:val="00D43AF8"/>
    <w:rsid w:val="00D43B40"/>
    <w:rsid w:val="00D44AEA"/>
    <w:rsid w:val="00D44CA0"/>
    <w:rsid w:val="00D450FA"/>
    <w:rsid w:val="00D4542F"/>
    <w:rsid w:val="00D4575C"/>
    <w:rsid w:val="00D46B0E"/>
    <w:rsid w:val="00D46CD8"/>
    <w:rsid w:val="00D47075"/>
    <w:rsid w:val="00D47A3F"/>
    <w:rsid w:val="00D504BF"/>
    <w:rsid w:val="00D50797"/>
    <w:rsid w:val="00D50E38"/>
    <w:rsid w:val="00D513CC"/>
    <w:rsid w:val="00D51C21"/>
    <w:rsid w:val="00D52D89"/>
    <w:rsid w:val="00D53633"/>
    <w:rsid w:val="00D53E30"/>
    <w:rsid w:val="00D552C5"/>
    <w:rsid w:val="00D55B55"/>
    <w:rsid w:val="00D5654A"/>
    <w:rsid w:val="00D57BE3"/>
    <w:rsid w:val="00D60444"/>
    <w:rsid w:val="00D607EC"/>
    <w:rsid w:val="00D60B0C"/>
    <w:rsid w:val="00D6116C"/>
    <w:rsid w:val="00D6123C"/>
    <w:rsid w:val="00D61B04"/>
    <w:rsid w:val="00D62951"/>
    <w:rsid w:val="00D64FDF"/>
    <w:rsid w:val="00D6527D"/>
    <w:rsid w:val="00D65619"/>
    <w:rsid w:val="00D65AEC"/>
    <w:rsid w:val="00D66A21"/>
    <w:rsid w:val="00D66F71"/>
    <w:rsid w:val="00D6703D"/>
    <w:rsid w:val="00D677F4"/>
    <w:rsid w:val="00D705B1"/>
    <w:rsid w:val="00D705EA"/>
    <w:rsid w:val="00D71D04"/>
    <w:rsid w:val="00D72F56"/>
    <w:rsid w:val="00D72FB6"/>
    <w:rsid w:val="00D73402"/>
    <w:rsid w:val="00D74057"/>
    <w:rsid w:val="00D7426D"/>
    <w:rsid w:val="00D759C0"/>
    <w:rsid w:val="00D75CF5"/>
    <w:rsid w:val="00D76360"/>
    <w:rsid w:val="00D76965"/>
    <w:rsid w:val="00D77EC4"/>
    <w:rsid w:val="00D77FE2"/>
    <w:rsid w:val="00D80397"/>
    <w:rsid w:val="00D80E42"/>
    <w:rsid w:val="00D80F21"/>
    <w:rsid w:val="00D8128E"/>
    <w:rsid w:val="00D81371"/>
    <w:rsid w:val="00D81F32"/>
    <w:rsid w:val="00D831B9"/>
    <w:rsid w:val="00D832B8"/>
    <w:rsid w:val="00D835C5"/>
    <w:rsid w:val="00D83600"/>
    <w:rsid w:val="00D83B01"/>
    <w:rsid w:val="00D84125"/>
    <w:rsid w:val="00D8457F"/>
    <w:rsid w:val="00D852BD"/>
    <w:rsid w:val="00D855D8"/>
    <w:rsid w:val="00D85F01"/>
    <w:rsid w:val="00D85FCB"/>
    <w:rsid w:val="00D86291"/>
    <w:rsid w:val="00D868D3"/>
    <w:rsid w:val="00D878DB"/>
    <w:rsid w:val="00D902BA"/>
    <w:rsid w:val="00D9061D"/>
    <w:rsid w:val="00D90E3A"/>
    <w:rsid w:val="00D9198A"/>
    <w:rsid w:val="00D91E3B"/>
    <w:rsid w:val="00D91FA3"/>
    <w:rsid w:val="00D92939"/>
    <w:rsid w:val="00D93087"/>
    <w:rsid w:val="00D93408"/>
    <w:rsid w:val="00D93863"/>
    <w:rsid w:val="00D93968"/>
    <w:rsid w:val="00D93BA0"/>
    <w:rsid w:val="00D93C10"/>
    <w:rsid w:val="00D94062"/>
    <w:rsid w:val="00D96AAE"/>
    <w:rsid w:val="00D970C8"/>
    <w:rsid w:val="00D975A5"/>
    <w:rsid w:val="00D97C0C"/>
    <w:rsid w:val="00D97E10"/>
    <w:rsid w:val="00DA075A"/>
    <w:rsid w:val="00DA08D2"/>
    <w:rsid w:val="00DA0B0B"/>
    <w:rsid w:val="00DA0BEF"/>
    <w:rsid w:val="00DA1548"/>
    <w:rsid w:val="00DA188D"/>
    <w:rsid w:val="00DA1BD0"/>
    <w:rsid w:val="00DA21B5"/>
    <w:rsid w:val="00DA3894"/>
    <w:rsid w:val="00DA3C4F"/>
    <w:rsid w:val="00DA42C9"/>
    <w:rsid w:val="00DA445B"/>
    <w:rsid w:val="00DA549B"/>
    <w:rsid w:val="00DA563E"/>
    <w:rsid w:val="00DA5D8F"/>
    <w:rsid w:val="00DA5F17"/>
    <w:rsid w:val="00DA628F"/>
    <w:rsid w:val="00DA6FA8"/>
    <w:rsid w:val="00DA6FC0"/>
    <w:rsid w:val="00DA77CC"/>
    <w:rsid w:val="00DA7A24"/>
    <w:rsid w:val="00DA7FE6"/>
    <w:rsid w:val="00DB0099"/>
    <w:rsid w:val="00DB04E8"/>
    <w:rsid w:val="00DB0A62"/>
    <w:rsid w:val="00DB112D"/>
    <w:rsid w:val="00DB11F6"/>
    <w:rsid w:val="00DB1F1C"/>
    <w:rsid w:val="00DB1F3C"/>
    <w:rsid w:val="00DB3C31"/>
    <w:rsid w:val="00DB415A"/>
    <w:rsid w:val="00DB4D54"/>
    <w:rsid w:val="00DB51E9"/>
    <w:rsid w:val="00DC0B60"/>
    <w:rsid w:val="00DC167F"/>
    <w:rsid w:val="00DC25CB"/>
    <w:rsid w:val="00DC266F"/>
    <w:rsid w:val="00DC3596"/>
    <w:rsid w:val="00DC35D2"/>
    <w:rsid w:val="00DC361D"/>
    <w:rsid w:val="00DC45F1"/>
    <w:rsid w:val="00DC60D9"/>
    <w:rsid w:val="00DC7EA7"/>
    <w:rsid w:val="00DC7EB6"/>
    <w:rsid w:val="00DD1082"/>
    <w:rsid w:val="00DD10BF"/>
    <w:rsid w:val="00DD117B"/>
    <w:rsid w:val="00DD1813"/>
    <w:rsid w:val="00DD1FD4"/>
    <w:rsid w:val="00DD1FEE"/>
    <w:rsid w:val="00DD21D2"/>
    <w:rsid w:val="00DD2390"/>
    <w:rsid w:val="00DD2C08"/>
    <w:rsid w:val="00DD3F17"/>
    <w:rsid w:val="00DD473B"/>
    <w:rsid w:val="00DD4843"/>
    <w:rsid w:val="00DD5014"/>
    <w:rsid w:val="00DD547C"/>
    <w:rsid w:val="00DD6C2B"/>
    <w:rsid w:val="00DD73AF"/>
    <w:rsid w:val="00DD783C"/>
    <w:rsid w:val="00DD7999"/>
    <w:rsid w:val="00DE0612"/>
    <w:rsid w:val="00DE0F6C"/>
    <w:rsid w:val="00DE1463"/>
    <w:rsid w:val="00DE1CC7"/>
    <w:rsid w:val="00DE1E46"/>
    <w:rsid w:val="00DE267A"/>
    <w:rsid w:val="00DE38D9"/>
    <w:rsid w:val="00DE3905"/>
    <w:rsid w:val="00DE394B"/>
    <w:rsid w:val="00DE3B34"/>
    <w:rsid w:val="00DE4582"/>
    <w:rsid w:val="00DE4CE9"/>
    <w:rsid w:val="00DE4DE9"/>
    <w:rsid w:val="00DE665C"/>
    <w:rsid w:val="00DE6881"/>
    <w:rsid w:val="00DE6B9C"/>
    <w:rsid w:val="00DE78D7"/>
    <w:rsid w:val="00DE78FE"/>
    <w:rsid w:val="00DE7BE2"/>
    <w:rsid w:val="00DF048A"/>
    <w:rsid w:val="00DF0560"/>
    <w:rsid w:val="00DF05B6"/>
    <w:rsid w:val="00DF095E"/>
    <w:rsid w:val="00DF331B"/>
    <w:rsid w:val="00DF35FB"/>
    <w:rsid w:val="00DF4539"/>
    <w:rsid w:val="00DF4760"/>
    <w:rsid w:val="00DF4BC4"/>
    <w:rsid w:val="00DF4C42"/>
    <w:rsid w:val="00DF502C"/>
    <w:rsid w:val="00DF5B42"/>
    <w:rsid w:val="00E00600"/>
    <w:rsid w:val="00E007A3"/>
    <w:rsid w:val="00E00B36"/>
    <w:rsid w:val="00E03D5B"/>
    <w:rsid w:val="00E048A0"/>
    <w:rsid w:val="00E048E8"/>
    <w:rsid w:val="00E0553C"/>
    <w:rsid w:val="00E0681F"/>
    <w:rsid w:val="00E0695F"/>
    <w:rsid w:val="00E06F1B"/>
    <w:rsid w:val="00E07DA5"/>
    <w:rsid w:val="00E1036A"/>
    <w:rsid w:val="00E1050B"/>
    <w:rsid w:val="00E11780"/>
    <w:rsid w:val="00E117AB"/>
    <w:rsid w:val="00E11993"/>
    <w:rsid w:val="00E11BDE"/>
    <w:rsid w:val="00E12539"/>
    <w:rsid w:val="00E12779"/>
    <w:rsid w:val="00E13502"/>
    <w:rsid w:val="00E14563"/>
    <w:rsid w:val="00E14E5F"/>
    <w:rsid w:val="00E1518F"/>
    <w:rsid w:val="00E1526C"/>
    <w:rsid w:val="00E166E6"/>
    <w:rsid w:val="00E166FA"/>
    <w:rsid w:val="00E1794C"/>
    <w:rsid w:val="00E200BC"/>
    <w:rsid w:val="00E205C6"/>
    <w:rsid w:val="00E20A62"/>
    <w:rsid w:val="00E22AEF"/>
    <w:rsid w:val="00E22D01"/>
    <w:rsid w:val="00E23BAE"/>
    <w:rsid w:val="00E2469E"/>
    <w:rsid w:val="00E24798"/>
    <w:rsid w:val="00E249B2"/>
    <w:rsid w:val="00E24AF3"/>
    <w:rsid w:val="00E24EFC"/>
    <w:rsid w:val="00E2592B"/>
    <w:rsid w:val="00E25B2C"/>
    <w:rsid w:val="00E261C1"/>
    <w:rsid w:val="00E2641B"/>
    <w:rsid w:val="00E26E4E"/>
    <w:rsid w:val="00E271F5"/>
    <w:rsid w:val="00E27810"/>
    <w:rsid w:val="00E30B5F"/>
    <w:rsid w:val="00E3249C"/>
    <w:rsid w:val="00E337D8"/>
    <w:rsid w:val="00E34A5A"/>
    <w:rsid w:val="00E35151"/>
    <w:rsid w:val="00E36843"/>
    <w:rsid w:val="00E3697D"/>
    <w:rsid w:val="00E373D8"/>
    <w:rsid w:val="00E37E29"/>
    <w:rsid w:val="00E40DED"/>
    <w:rsid w:val="00E40E49"/>
    <w:rsid w:val="00E41990"/>
    <w:rsid w:val="00E4285F"/>
    <w:rsid w:val="00E42CCF"/>
    <w:rsid w:val="00E42F9F"/>
    <w:rsid w:val="00E4395C"/>
    <w:rsid w:val="00E441C7"/>
    <w:rsid w:val="00E4440E"/>
    <w:rsid w:val="00E44544"/>
    <w:rsid w:val="00E4468B"/>
    <w:rsid w:val="00E44CC5"/>
    <w:rsid w:val="00E4528D"/>
    <w:rsid w:val="00E45783"/>
    <w:rsid w:val="00E4690F"/>
    <w:rsid w:val="00E47B0B"/>
    <w:rsid w:val="00E5101C"/>
    <w:rsid w:val="00E52623"/>
    <w:rsid w:val="00E5284D"/>
    <w:rsid w:val="00E52B81"/>
    <w:rsid w:val="00E533A6"/>
    <w:rsid w:val="00E542B0"/>
    <w:rsid w:val="00E557C4"/>
    <w:rsid w:val="00E55AF1"/>
    <w:rsid w:val="00E560C6"/>
    <w:rsid w:val="00E572DC"/>
    <w:rsid w:val="00E600EA"/>
    <w:rsid w:val="00E604F8"/>
    <w:rsid w:val="00E60A2E"/>
    <w:rsid w:val="00E6102A"/>
    <w:rsid w:val="00E61153"/>
    <w:rsid w:val="00E61DEE"/>
    <w:rsid w:val="00E6230A"/>
    <w:rsid w:val="00E62C86"/>
    <w:rsid w:val="00E63E03"/>
    <w:rsid w:val="00E63E39"/>
    <w:rsid w:val="00E64C12"/>
    <w:rsid w:val="00E64C86"/>
    <w:rsid w:val="00E652E4"/>
    <w:rsid w:val="00E662B8"/>
    <w:rsid w:val="00E668F7"/>
    <w:rsid w:val="00E66E44"/>
    <w:rsid w:val="00E67207"/>
    <w:rsid w:val="00E704A1"/>
    <w:rsid w:val="00E70638"/>
    <w:rsid w:val="00E70ABA"/>
    <w:rsid w:val="00E7107E"/>
    <w:rsid w:val="00E71441"/>
    <w:rsid w:val="00E71458"/>
    <w:rsid w:val="00E714FA"/>
    <w:rsid w:val="00E7186C"/>
    <w:rsid w:val="00E72659"/>
    <w:rsid w:val="00E73078"/>
    <w:rsid w:val="00E73443"/>
    <w:rsid w:val="00E73597"/>
    <w:rsid w:val="00E75027"/>
    <w:rsid w:val="00E762B0"/>
    <w:rsid w:val="00E76B4C"/>
    <w:rsid w:val="00E774E6"/>
    <w:rsid w:val="00E77A27"/>
    <w:rsid w:val="00E817C3"/>
    <w:rsid w:val="00E81E9B"/>
    <w:rsid w:val="00E8204E"/>
    <w:rsid w:val="00E8255B"/>
    <w:rsid w:val="00E8388A"/>
    <w:rsid w:val="00E85C3E"/>
    <w:rsid w:val="00E875B7"/>
    <w:rsid w:val="00E90474"/>
    <w:rsid w:val="00E91265"/>
    <w:rsid w:val="00E9322F"/>
    <w:rsid w:val="00E93ED2"/>
    <w:rsid w:val="00E94D68"/>
    <w:rsid w:val="00E95974"/>
    <w:rsid w:val="00E95B63"/>
    <w:rsid w:val="00E95BDF"/>
    <w:rsid w:val="00E95D4F"/>
    <w:rsid w:val="00E96EAF"/>
    <w:rsid w:val="00E9711A"/>
    <w:rsid w:val="00E973E2"/>
    <w:rsid w:val="00E97851"/>
    <w:rsid w:val="00E97958"/>
    <w:rsid w:val="00E979DF"/>
    <w:rsid w:val="00E97A1D"/>
    <w:rsid w:val="00E97BC4"/>
    <w:rsid w:val="00E97E15"/>
    <w:rsid w:val="00EA0156"/>
    <w:rsid w:val="00EA0ADE"/>
    <w:rsid w:val="00EA1154"/>
    <w:rsid w:val="00EA11D0"/>
    <w:rsid w:val="00EA2EF7"/>
    <w:rsid w:val="00EA400E"/>
    <w:rsid w:val="00EA479B"/>
    <w:rsid w:val="00EA4BCF"/>
    <w:rsid w:val="00EA4E39"/>
    <w:rsid w:val="00EA520E"/>
    <w:rsid w:val="00EA5CCD"/>
    <w:rsid w:val="00EA5D38"/>
    <w:rsid w:val="00EA6148"/>
    <w:rsid w:val="00EA62D7"/>
    <w:rsid w:val="00EA72AE"/>
    <w:rsid w:val="00EA7739"/>
    <w:rsid w:val="00EB0A20"/>
    <w:rsid w:val="00EB12FB"/>
    <w:rsid w:val="00EB1F27"/>
    <w:rsid w:val="00EB2248"/>
    <w:rsid w:val="00EB251F"/>
    <w:rsid w:val="00EB28FE"/>
    <w:rsid w:val="00EB34DE"/>
    <w:rsid w:val="00EB4689"/>
    <w:rsid w:val="00EB4A68"/>
    <w:rsid w:val="00EB4D25"/>
    <w:rsid w:val="00EB5D65"/>
    <w:rsid w:val="00EB5E07"/>
    <w:rsid w:val="00EB5FEB"/>
    <w:rsid w:val="00EB6714"/>
    <w:rsid w:val="00EB73E2"/>
    <w:rsid w:val="00EB74AB"/>
    <w:rsid w:val="00EB762D"/>
    <w:rsid w:val="00EC00E0"/>
    <w:rsid w:val="00EC04CF"/>
    <w:rsid w:val="00EC0C97"/>
    <w:rsid w:val="00EC12F1"/>
    <w:rsid w:val="00EC17B6"/>
    <w:rsid w:val="00EC1AB5"/>
    <w:rsid w:val="00EC27D0"/>
    <w:rsid w:val="00EC2AE7"/>
    <w:rsid w:val="00EC371F"/>
    <w:rsid w:val="00EC390F"/>
    <w:rsid w:val="00EC3A68"/>
    <w:rsid w:val="00EC3BC4"/>
    <w:rsid w:val="00EC4002"/>
    <w:rsid w:val="00EC4AFC"/>
    <w:rsid w:val="00EC60B5"/>
    <w:rsid w:val="00EC67DC"/>
    <w:rsid w:val="00EC6911"/>
    <w:rsid w:val="00EC7632"/>
    <w:rsid w:val="00EC7AFA"/>
    <w:rsid w:val="00EC7E96"/>
    <w:rsid w:val="00EC7FB1"/>
    <w:rsid w:val="00ED02CF"/>
    <w:rsid w:val="00ED02FD"/>
    <w:rsid w:val="00ED0C4E"/>
    <w:rsid w:val="00ED1247"/>
    <w:rsid w:val="00ED137F"/>
    <w:rsid w:val="00ED2107"/>
    <w:rsid w:val="00ED2919"/>
    <w:rsid w:val="00ED3A68"/>
    <w:rsid w:val="00ED3AA1"/>
    <w:rsid w:val="00ED5244"/>
    <w:rsid w:val="00ED5E7B"/>
    <w:rsid w:val="00ED5ED7"/>
    <w:rsid w:val="00ED6785"/>
    <w:rsid w:val="00ED6BC2"/>
    <w:rsid w:val="00ED6CC7"/>
    <w:rsid w:val="00ED7130"/>
    <w:rsid w:val="00ED7414"/>
    <w:rsid w:val="00EE041D"/>
    <w:rsid w:val="00EE1BA2"/>
    <w:rsid w:val="00EE1C95"/>
    <w:rsid w:val="00EE1EA0"/>
    <w:rsid w:val="00EE2403"/>
    <w:rsid w:val="00EE27A5"/>
    <w:rsid w:val="00EE41CD"/>
    <w:rsid w:val="00EE461F"/>
    <w:rsid w:val="00EE5433"/>
    <w:rsid w:val="00EE5D64"/>
    <w:rsid w:val="00EE71D4"/>
    <w:rsid w:val="00EE75A3"/>
    <w:rsid w:val="00EE7D54"/>
    <w:rsid w:val="00EF0433"/>
    <w:rsid w:val="00EF05BF"/>
    <w:rsid w:val="00EF0C8F"/>
    <w:rsid w:val="00EF0C94"/>
    <w:rsid w:val="00EF0CEE"/>
    <w:rsid w:val="00EF18A7"/>
    <w:rsid w:val="00EF2B00"/>
    <w:rsid w:val="00EF3186"/>
    <w:rsid w:val="00EF4B84"/>
    <w:rsid w:val="00EF65D8"/>
    <w:rsid w:val="00EF66F4"/>
    <w:rsid w:val="00EF736E"/>
    <w:rsid w:val="00EF7421"/>
    <w:rsid w:val="00EF7480"/>
    <w:rsid w:val="00EF79F8"/>
    <w:rsid w:val="00EF7D88"/>
    <w:rsid w:val="00F00CC3"/>
    <w:rsid w:val="00F01174"/>
    <w:rsid w:val="00F024E3"/>
    <w:rsid w:val="00F027C0"/>
    <w:rsid w:val="00F0293A"/>
    <w:rsid w:val="00F02CC8"/>
    <w:rsid w:val="00F03355"/>
    <w:rsid w:val="00F0477B"/>
    <w:rsid w:val="00F04C1D"/>
    <w:rsid w:val="00F04F5F"/>
    <w:rsid w:val="00F04FF8"/>
    <w:rsid w:val="00F0595A"/>
    <w:rsid w:val="00F063FD"/>
    <w:rsid w:val="00F070AA"/>
    <w:rsid w:val="00F07335"/>
    <w:rsid w:val="00F07B77"/>
    <w:rsid w:val="00F07CFD"/>
    <w:rsid w:val="00F10E8B"/>
    <w:rsid w:val="00F116F6"/>
    <w:rsid w:val="00F11824"/>
    <w:rsid w:val="00F11E45"/>
    <w:rsid w:val="00F13B56"/>
    <w:rsid w:val="00F15027"/>
    <w:rsid w:val="00F150AE"/>
    <w:rsid w:val="00F15ADC"/>
    <w:rsid w:val="00F165F1"/>
    <w:rsid w:val="00F16BB4"/>
    <w:rsid w:val="00F17147"/>
    <w:rsid w:val="00F17F38"/>
    <w:rsid w:val="00F244F0"/>
    <w:rsid w:val="00F24782"/>
    <w:rsid w:val="00F24D75"/>
    <w:rsid w:val="00F24F7A"/>
    <w:rsid w:val="00F25A84"/>
    <w:rsid w:val="00F25F73"/>
    <w:rsid w:val="00F264CB"/>
    <w:rsid w:val="00F26F60"/>
    <w:rsid w:val="00F2700C"/>
    <w:rsid w:val="00F27593"/>
    <w:rsid w:val="00F27855"/>
    <w:rsid w:val="00F27E75"/>
    <w:rsid w:val="00F30087"/>
    <w:rsid w:val="00F3017E"/>
    <w:rsid w:val="00F30A2C"/>
    <w:rsid w:val="00F310B0"/>
    <w:rsid w:val="00F31152"/>
    <w:rsid w:val="00F313EC"/>
    <w:rsid w:val="00F31916"/>
    <w:rsid w:val="00F324C2"/>
    <w:rsid w:val="00F32539"/>
    <w:rsid w:val="00F332B7"/>
    <w:rsid w:val="00F3409F"/>
    <w:rsid w:val="00F3459B"/>
    <w:rsid w:val="00F35235"/>
    <w:rsid w:val="00F3534F"/>
    <w:rsid w:val="00F35556"/>
    <w:rsid w:val="00F360F0"/>
    <w:rsid w:val="00F36609"/>
    <w:rsid w:val="00F36E77"/>
    <w:rsid w:val="00F36FF8"/>
    <w:rsid w:val="00F3752E"/>
    <w:rsid w:val="00F37AB4"/>
    <w:rsid w:val="00F37FA2"/>
    <w:rsid w:val="00F400E2"/>
    <w:rsid w:val="00F40641"/>
    <w:rsid w:val="00F40941"/>
    <w:rsid w:val="00F40D1F"/>
    <w:rsid w:val="00F4191C"/>
    <w:rsid w:val="00F4443B"/>
    <w:rsid w:val="00F44645"/>
    <w:rsid w:val="00F4593E"/>
    <w:rsid w:val="00F4637B"/>
    <w:rsid w:val="00F46B2E"/>
    <w:rsid w:val="00F46D48"/>
    <w:rsid w:val="00F46EEF"/>
    <w:rsid w:val="00F47EEB"/>
    <w:rsid w:val="00F50908"/>
    <w:rsid w:val="00F5125F"/>
    <w:rsid w:val="00F5177C"/>
    <w:rsid w:val="00F51B6A"/>
    <w:rsid w:val="00F51DC1"/>
    <w:rsid w:val="00F52FE7"/>
    <w:rsid w:val="00F53394"/>
    <w:rsid w:val="00F53842"/>
    <w:rsid w:val="00F54296"/>
    <w:rsid w:val="00F54338"/>
    <w:rsid w:val="00F54C3D"/>
    <w:rsid w:val="00F5546E"/>
    <w:rsid w:val="00F55A5C"/>
    <w:rsid w:val="00F55B6B"/>
    <w:rsid w:val="00F569A9"/>
    <w:rsid w:val="00F57271"/>
    <w:rsid w:val="00F572B3"/>
    <w:rsid w:val="00F573F8"/>
    <w:rsid w:val="00F574CC"/>
    <w:rsid w:val="00F60272"/>
    <w:rsid w:val="00F606B7"/>
    <w:rsid w:val="00F60B01"/>
    <w:rsid w:val="00F61A63"/>
    <w:rsid w:val="00F61E47"/>
    <w:rsid w:val="00F623C9"/>
    <w:rsid w:val="00F62647"/>
    <w:rsid w:val="00F62813"/>
    <w:rsid w:val="00F62CB6"/>
    <w:rsid w:val="00F63467"/>
    <w:rsid w:val="00F63F6E"/>
    <w:rsid w:val="00F64D75"/>
    <w:rsid w:val="00F65AD6"/>
    <w:rsid w:val="00F65FE6"/>
    <w:rsid w:val="00F66533"/>
    <w:rsid w:val="00F66611"/>
    <w:rsid w:val="00F66C9F"/>
    <w:rsid w:val="00F66EA8"/>
    <w:rsid w:val="00F707B9"/>
    <w:rsid w:val="00F70BBD"/>
    <w:rsid w:val="00F70C77"/>
    <w:rsid w:val="00F70D1B"/>
    <w:rsid w:val="00F712A8"/>
    <w:rsid w:val="00F72183"/>
    <w:rsid w:val="00F7249F"/>
    <w:rsid w:val="00F726BE"/>
    <w:rsid w:val="00F73074"/>
    <w:rsid w:val="00F73317"/>
    <w:rsid w:val="00F73EA3"/>
    <w:rsid w:val="00F74CC3"/>
    <w:rsid w:val="00F74F2D"/>
    <w:rsid w:val="00F76FEE"/>
    <w:rsid w:val="00F7704D"/>
    <w:rsid w:val="00F774AD"/>
    <w:rsid w:val="00F80155"/>
    <w:rsid w:val="00F810A9"/>
    <w:rsid w:val="00F8111E"/>
    <w:rsid w:val="00F82558"/>
    <w:rsid w:val="00F82CAA"/>
    <w:rsid w:val="00F834B3"/>
    <w:rsid w:val="00F834BB"/>
    <w:rsid w:val="00F84551"/>
    <w:rsid w:val="00F848CA"/>
    <w:rsid w:val="00F84CBE"/>
    <w:rsid w:val="00F85093"/>
    <w:rsid w:val="00F8530B"/>
    <w:rsid w:val="00F87312"/>
    <w:rsid w:val="00F87AF1"/>
    <w:rsid w:val="00F909A3"/>
    <w:rsid w:val="00F911E9"/>
    <w:rsid w:val="00F916E8"/>
    <w:rsid w:val="00F918EC"/>
    <w:rsid w:val="00F91BA0"/>
    <w:rsid w:val="00F9219C"/>
    <w:rsid w:val="00F933FD"/>
    <w:rsid w:val="00F9361C"/>
    <w:rsid w:val="00F94109"/>
    <w:rsid w:val="00F96381"/>
    <w:rsid w:val="00F96C7B"/>
    <w:rsid w:val="00F9799D"/>
    <w:rsid w:val="00FA0B97"/>
    <w:rsid w:val="00FA109A"/>
    <w:rsid w:val="00FA1976"/>
    <w:rsid w:val="00FA313F"/>
    <w:rsid w:val="00FA3E88"/>
    <w:rsid w:val="00FA48E0"/>
    <w:rsid w:val="00FA4F5B"/>
    <w:rsid w:val="00FA50BA"/>
    <w:rsid w:val="00FA57CB"/>
    <w:rsid w:val="00FA60B3"/>
    <w:rsid w:val="00FA6A8A"/>
    <w:rsid w:val="00FA7EEE"/>
    <w:rsid w:val="00FB0791"/>
    <w:rsid w:val="00FB1890"/>
    <w:rsid w:val="00FB1915"/>
    <w:rsid w:val="00FB1F35"/>
    <w:rsid w:val="00FB27A1"/>
    <w:rsid w:val="00FB304C"/>
    <w:rsid w:val="00FB3113"/>
    <w:rsid w:val="00FB36D1"/>
    <w:rsid w:val="00FB3FDC"/>
    <w:rsid w:val="00FB423A"/>
    <w:rsid w:val="00FB43D6"/>
    <w:rsid w:val="00FB4F16"/>
    <w:rsid w:val="00FB547C"/>
    <w:rsid w:val="00FB5841"/>
    <w:rsid w:val="00FB5EAA"/>
    <w:rsid w:val="00FB610D"/>
    <w:rsid w:val="00FB6507"/>
    <w:rsid w:val="00FB6F13"/>
    <w:rsid w:val="00FB6F2E"/>
    <w:rsid w:val="00FB79BA"/>
    <w:rsid w:val="00FB7CD1"/>
    <w:rsid w:val="00FC01C8"/>
    <w:rsid w:val="00FC049B"/>
    <w:rsid w:val="00FC0952"/>
    <w:rsid w:val="00FC0EA0"/>
    <w:rsid w:val="00FC1631"/>
    <w:rsid w:val="00FC2561"/>
    <w:rsid w:val="00FC2992"/>
    <w:rsid w:val="00FC3211"/>
    <w:rsid w:val="00FC431B"/>
    <w:rsid w:val="00FC5EB9"/>
    <w:rsid w:val="00FC5ED9"/>
    <w:rsid w:val="00FC637D"/>
    <w:rsid w:val="00FC76D7"/>
    <w:rsid w:val="00FC7899"/>
    <w:rsid w:val="00FD0031"/>
    <w:rsid w:val="00FD0616"/>
    <w:rsid w:val="00FD0C0F"/>
    <w:rsid w:val="00FD0D03"/>
    <w:rsid w:val="00FD1573"/>
    <w:rsid w:val="00FD1937"/>
    <w:rsid w:val="00FD23B7"/>
    <w:rsid w:val="00FD2467"/>
    <w:rsid w:val="00FD2480"/>
    <w:rsid w:val="00FD2575"/>
    <w:rsid w:val="00FD287E"/>
    <w:rsid w:val="00FD2B65"/>
    <w:rsid w:val="00FD3112"/>
    <w:rsid w:val="00FD31A8"/>
    <w:rsid w:val="00FD38DB"/>
    <w:rsid w:val="00FD3BBC"/>
    <w:rsid w:val="00FD5557"/>
    <w:rsid w:val="00FD58A4"/>
    <w:rsid w:val="00FD5AAE"/>
    <w:rsid w:val="00FD5B5B"/>
    <w:rsid w:val="00FD6BD6"/>
    <w:rsid w:val="00FD72F9"/>
    <w:rsid w:val="00FD7E5D"/>
    <w:rsid w:val="00FE02E7"/>
    <w:rsid w:val="00FE0330"/>
    <w:rsid w:val="00FE054C"/>
    <w:rsid w:val="00FE0613"/>
    <w:rsid w:val="00FE0647"/>
    <w:rsid w:val="00FE0A73"/>
    <w:rsid w:val="00FE0BCE"/>
    <w:rsid w:val="00FE1481"/>
    <w:rsid w:val="00FE1EE7"/>
    <w:rsid w:val="00FE3917"/>
    <w:rsid w:val="00FE39E3"/>
    <w:rsid w:val="00FE4FBA"/>
    <w:rsid w:val="00FE51C9"/>
    <w:rsid w:val="00FE567C"/>
    <w:rsid w:val="00FE5A4D"/>
    <w:rsid w:val="00FE5F0A"/>
    <w:rsid w:val="00FE6952"/>
    <w:rsid w:val="00FE7602"/>
    <w:rsid w:val="00FE77F0"/>
    <w:rsid w:val="00FF004F"/>
    <w:rsid w:val="00FF031E"/>
    <w:rsid w:val="00FF11F2"/>
    <w:rsid w:val="00FF13C1"/>
    <w:rsid w:val="00FF14CF"/>
    <w:rsid w:val="00FF1991"/>
    <w:rsid w:val="00FF1AD4"/>
    <w:rsid w:val="00FF1E31"/>
    <w:rsid w:val="00FF20D4"/>
    <w:rsid w:val="00FF2812"/>
    <w:rsid w:val="00FF31FD"/>
    <w:rsid w:val="00FF3EF4"/>
    <w:rsid w:val="00FF7467"/>
    <w:rsid w:val="00FF7836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4C0"/>
  </w:style>
  <w:style w:type="paragraph" w:styleId="1">
    <w:name w:val="heading 1"/>
    <w:basedOn w:val="a"/>
    <w:next w:val="a"/>
    <w:link w:val="10"/>
    <w:qFormat/>
    <w:rsid w:val="003644C0"/>
    <w:pPr>
      <w:keepNext/>
      <w:jc w:val="both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qFormat/>
    <w:rsid w:val="003644C0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3644C0"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3644C0"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rsid w:val="003644C0"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rsid w:val="003644C0"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rsid w:val="003644C0"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rsid w:val="003644C0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3644C0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644C0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3644C0"/>
  </w:style>
  <w:style w:type="paragraph" w:styleId="a5">
    <w:name w:val="footer"/>
    <w:basedOn w:val="a"/>
    <w:rsid w:val="003644C0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3644C0"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rsid w:val="003644C0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rsid w:val="003644C0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link w:val="aa"/>
    <w:rsid w:val="003644C0"/>
    <w:rPr>
      <w:rFonts w:ascii="Courier New" w:hAnsi="Courier New"/>
      <w:lang w:val="x-none" w:eastAsia="x-none"/>
    </w:rPr>
  </w:style>
  <w:style w:type="paragraph" w:styleId="30">
    <w:name w:val="Body Text 3"/>
    <w:basedOn w:val="a"/>
    <w:link w:val="31"/>
    <w:rsid w:val="003644C0"/>
    <w:pPr>
      <w:jc w:val="center"/>
    </w:pPr>
    <w:rPr>
      <w:color w:val="800000"/>
      <w:sz w:val="18"/>
      <w:lang w:val="x-none" w:eastAsia="x-none"/>
    </w:rPr>
  </w:style>
  <w:style w:type="paragraph" w:customStyle="1" w:styleId="11">
    <w:name w:val="Обычный1"/>
    <w:rsid w:val="003644C0"/>
    <w:pPr>
      <w:widowControl w:val="0"/>
    </w:pPr>
    <w:rPr>
      <w:rFonts w:ascii="Arial" w:hAnsi="Arial"/>
      <w:snapToGrid w:val="0"/>
      <w:sz w:val="18"/>
    </w:rPr>
  </w:style>
  <w:style w:type="paragraph" w:customStyle="1" w:styleId="ab">
    <w:name w:val="Знак Знак Знак Знак Знак Знак"/>
    <w:basedOn w:val="a3"/>
    <w:rsid w:val="003376EC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styleId="ac">
    <w:name w:val="footnote text"/>
    <w:basedOn w:val="a"/>
    <w:link w:val="ad"/>
    <w:semiHidden/>
    <w:rsid w:val="00E00600"/>
  </w:style>
  <w:style w:type="character" w:styleId="ae">
    <w:name w:val="footnote reference"/>
    <w:semiHidden/>
    <w:rsid w:val="00E00600"/>
    <w:rPr>
      <w:vertAlign w:val="superscript"/>
    </w:rPr>
  </w:style>
  <w:style w:type="character" w:customStyle="1" w:styleId="aa">
    <w:name w:val="Текст Знак"/>
    <w:link w:val="a9"/>
    <w:rsid w:val="00910528"/>
    <w:rPr>
      <w:rFonts w:ascii="Courier New" w:hAnsi="Courier New"/>
    </w:rPr>
  </w:style>
  <w:style w:type="character" w:customStyle="1" w:styleId="31">
    <w:name w:val="Основной текст 3 Знак"/>
    <w:link w:val="30"/>
    <w:rsid w:val="00910528"/>
    <w:rPr>
      <w:color w:val="800000"/>
      <w:sz w:val="18"/>
    </w:rPr>
  </w:style>
  <w:style w:type="character" w:customStyle="1" w:styleId="ad">
    <w:name w:val="Текст сноски Знак"/>
    <w:basedOn w:val="a0"/>
    <w:link w:val="ac"/>
    <w:semiHidden/>
    <w:rsid w:val="00910528"/>
  </w:style>
  <w:style w:type="paragraph" w:styleId="af">
    <w:name w:val="Balloon Text"/>
    <w:basedOn w:val="a"/>
    <w:link w:val="af0"/>
    <w:rsid w:val="00C10CC8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C10CC8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D048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83DA8"/>
    <w:rPr>
      <w:b/>
      <w:sz w:val="24"/>
    </w:rPr>
  </w:style>
  <w:style w:type="character" w:customStyle="1" w:styleId="a8">
    <w:name w:val="Основной текст Знак"/>
    <w:link w:val="a7"/>
    <w:rsid w:val="00734FB1"/>
    <w:rPr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E1AC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994673"/>
    <w:pPr>
      <w:tabs>
        <w:tab w:val="left" w:pos="880"/>
        <w:tab w:val="right" w:leader="dot" w:pos="9912"/>
      </w:tabs>
      <w:spacing w:after="100" w:line="276" w:lineRule="auto"/>
      <w:ind w:left="220"/>
      <w:jc w:val="both"/>
    </w:pPr>
    <w:rPr>
      <w:rFonts w:ascii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994673"/>
    <w:pPr>
      <w:tabs>
        <w:tab w:val="left" w:pos="440"/>
        <w:tab w:val="right" w:leader="dot" w:pos="9345"/>
      </w:tabs>
      <w:spacing w:after="100" w:line="360" w:lineRule="auto"/>
      <w:jc w:val="both"/>
    </w:pPr>
    <w:rPr>
      <w:noProof/>
      <w:sz w:val="24"/>
      <w:szCs w:val="24"/>
      <w:lang w:eastAsia="en-US"/>
    </w:rPr>
  </w:style>
  <w:style w:type="paragraph" w:styleId="32">
    <w:name w:val="toc 3"/>
    <w:basedOn w:val="a"/>
    <w:next w:val="a"/>
    <w:autoRedefine/>
    <w:uiPriority w:val="39"/>
    <w:unhideWhenUsed/>
    <w:qFormat/>
    <w:rsid w:val="00AE1AC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6160E1"/>
    <w:rPr>
      <w:color w:val="0000FF"/>
      <w:u w:val="single"/>
    </w:rPr>
  </w:style>
  <w:style w:type="character" w:styleId="af4">
    <w:name w:val="Emphasis"/>
    <w:qFormat/>
    <w:rsid w:val="00B172BB"/>
    <w:rPr>
      <w:i/>
      <w:iCs/>
    </w:rPr>
  </w:style>
  <w:style w:type="paragraph" w:styleId="af5">
    <w:name w:val="List Paragraph"/>
    <w:basedOn w:val="a"/>
    <w:uiPriority w:val="34"/>
    <w:qFormat/>
    <w:rsid w:val="002B3BC2"/>
    <w:pPr>
      <w:ind w:left="720"/>
      <w:contextualSpacing/>
    </w:pPr>
  </w:style>
  <w:style w:type="paragraph" w:styleId="af6">
    <w:name w:val="Body Text Indent"/>
    <w:basedOn w:val="a"/>
    <w:link w:val="af7"/>
    <w:rsid w:val="00604EE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604E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4C0"/>
  </w:style>
  <w:style w:type="paragraph" w:styleId="1">
    <w:name w:val="heading 1"/>
    <w:basedOn w:val="a"/>
    <w:next w:val="a"/>
    <w:link w:val="10"/>
    <w:qFormat/>
    <w:rsid w:val="003644C0"/>
    <w:pPr>
      <w:keepNext/>
      <w:jc w:val="both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qFormat/>
    <w:rsid w:val="003644C0"/>
    <w:pPr>
      <w:keepNext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3644C0"/>
    <w:pPr>
      <w:keepNext/>
      <w:jc w:val="center"/>
      <w:outlineLvl w:val="2"/>
    </w:pPr>
    <w:rPr>
      <w:b/>
      <w:sz w:val="22"/>
    </w:rPr>
  </w:style>
  <w:style w:type="paragraph" w:styleId="4">
    <w:name w:val="heading 4"/>
    <w:basedOn w:val="a"/>
    <w:next w:val="a"/>
    <w:qFormat/>
    <w:rsid w:val="003644C0"/>
    <w:pPr>
      <w:keepNext/>
      <w:jc w:val="center"/>
      <w:outlineLvl w:val="3"/>
    </w:pPr>
    <w:rPr>
      <w:b/>
      <w:color w:val="800000"/>
      <w:sz w:val="22"/>
    </w:rPr>
  </w:style>
  <w:style w:type="paragraph" w:styleId="5">
    <w:name w:val="heading 5"/>
    <w:basedOn w:val="a"/>
    <w:next w:val="a"/>
    <w:qFormat/>
    <w:rsid w:val="003644C0"/>
    <w:pPr>
      <w:keepNext/>
      <w:jc w:val="right"/>
      <w:outlineLvl w:val="4"/>
    </w:pPr>
    <w:rPr>
      <w:b/>
      <w:color w:val="800000"/>
      <w:sz w:val="18"/>
    </w:rPr>
  </w:style>
  <w:style w:type="paragraph" w:styleId="6">
    <w:name w:val="heading 6"/>
    <w:basedOn w:val="a"/>
    <w:next w:val="a"/>
    <w:qFormat/>
    <w:rsid w:val="003644C0"/>
    <w:pPr>
      <w:keepNext/>
      <w:tabs>
        <w:tab w:val="left" w:pos="8647"/>
      </w:tabs>
      <w:jc w:val="both"/>
      <w:outlineLvl w:val="5"/>
    </w:pPr>
    <w:rPr>
      <w:b/>
    </w:rPr>
  </w:style>
  <w:style w:type="paragraph" w:styleId="7">
    <w:name w:val="heading 7"/>
    <w:basedOn w:val="a"/>
    <w:next w:val="a"/>
    <w:qFormat/>
    <w:rsid w:val="003644C0"/>
    <w:pPr>
      <w:keepNext/>
      <w:outlineLvl w:val="6"/>
    </w:pPr>
    <w:rPr>
      <w:b/>
      <w:snapToGrid w:val="0"/>
      <w:color w:val="000000"/>
    </w:rPr>
  </w:style>
  <w:style w:type="paragraph" w:styleId="8">
    <w:name w:val="heading 8"/>
    <w:basedOn w:val="a"/>
    <w:next w:val="a"/>
    <w:qFormat/>
    <w:rsid w:val="003644C0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3644C0"/>
    <w:pPr>
      <w:keepNext/>
      <w:jc w:val="center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644C0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3644C0"/>
  </w:style>
  <w:style w:type="paragraph" w:styleId="a5">
    <w:name w:val="footer"/>
    <w:basedOn w:val="a"/>
    <w:rsid w:val="003644C0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3644C0"/>
    <w:pPr>
      <w:shd w:val="clear" w:color="auto" w:fill="000080"/>
    </w:pPr>
    <w:rPr>
      <w:rFonts w:ascii="Tahoma" w:hAnsi="Tahoma"/>
    </w:rPr>
  </w:style>
  <w:style w:type="paragraph" w:styleId="a7">
    <w:name w:val="Body Text"/>
    <w:basedOn w:val="a"/>
    <w:link w:val="a8"/>
    <w:rsid w:val="003644C0"/>
    <w:pPr>
      <w:jc w:val="both"/>
    </w:pPr>
    <w:rPr>
      <w:sz w:val="24"/>
      <w:lang w:val="x-none" w:eastAsia="x-none"/>
    </w:rPr>
  </w:style>
  <w:style w:type="paragraph" w:styleId="20">
    <w:name w:val="Body Text 2"/>
    <w:basedOn w:val="a"/>
    <w:rsid w:val="003644C0"/>
    <w:pPr>
      <w:jc w:val="both"/>
    </w:pPr>
    <w:rPr>
      <w:rFonts w:ascii="Arial" w:hAnsi="Arial"/>
      <w:sz w:val="24"/>
    </w:rPr>
  </w:style>
  <w:style w:type="paragraph" w:styleId="a9">
    <w:name w:val="Plain Text"/>
    <w:basedOn w:val="a"/>
    <w:link w:val="aa"/>
    <w:rsid w:val="003644C0"/>
    <w:rPr>
      <w:rFonts w:ascii="Courier New" w:hAnsi="Courier New"/>
      <w:lang w:val="x-none" w:eastAsia="x-none"/>
    </w:rPr>
  </w:style>
  <w:style w:type="paragraph" w:styleId="30">
    <w:name w:val="Body Text 3"/>
    <w:basedOn w:val="a"/>
    <w:link w:val="31"/>
    <w:rsid w:val="003644C0"/>
    <w:pPr>
      <w:jc w:val="center"/>
    </w:pPr>
    <w:rPr>
      <w:color w:val="800000"/>
      <w:sz w:val="18"/>
      <w:lang w:val="x-none" w:eastAsia="x-none"/>
    </w:rPr>
  </w:style>
  <w:style w:type="paragraph" w:customStyle="1" w:styleId="11">
    <w:name w:val="Обычный1"/>
    <w:rsid w:val="003644C0"/>
    <w:pPr>
      <w:widowControl w:val="0"/>
    </w:pPr>
    <w:rPr>
      <w:rFonts w:ascii="Arial" w:hAnsi="Arial"/>
      <w:snapToGrid w:val="0"/>
      <w:sz w:val="18"/>
    </w:rPr>
  </w:style>
  <w:style w:type="paragraph" w:customStyle="1" w:styleId="ab">
    <w:name w:val="Знак Знак Знак Знак Знак Знак"/>
    <w:basedOn w:val="a3"/>
    <w:rsid w:val="003376EC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styleId="ac">
    <w:name w:val="footnote text"/>
    <w:basedOn w:val="a"/>
    <w:link w:val="ad"/>
    <w:semiHidden/>
    <w:rsid w:val="00E00600"/>
  </w:style>
  <w:style w:type="character" w:styleId="ae">
    <w:name w:val="footnote reference"/>
    <w:semiHidden/>
    <w:rsid w:val="00E00600"/>
    <w:rPr>
      <w:vertAlign w:val="superscript"/>
    </w:rPr>
  </w:style>
  <w:style w:type="character" w:customStyle="1" w:styleId="aa">
    <w:name w:val="Текст Знак"/>
    <w:link w:val="a9"/>
    <w:rsid w:val="00910528"/>
    <w:rPr>
      <w:rFonts w:ascii="Courier New" w:hAnsi="Courier New"/>
    </w:rPr>
  </w:style>
  <w:style w:type="character" w:customStyle="1" w:styleId="31">
    <w:name w:val="Основной текст 3 Знак"/>
    <w:link w:val="30"/>
    <w:rsid w:val="00910528"/>
    <w:rPr>
      <w:color w:val="800000"/>
      <w:sz w:val="18"/>
    </w:rPr>
  </w:style>
  <w:style w:type="character" w:customStyle="1" w:styleId="ad">
    <w:name w:val="Текст сноски Знак"/>
    <w:basedOn w:val="a0"/>
    <w:link w:val="ac"/>
    <w:semiHidden/>
    <w:rsid w:val="00910528"/>
  </w:style>
  <w:style w:type="paragraph" w:styleId="af">
    <w:name w:val="Balloon Text"/>
    <w:basedOn w:val="a"/>
    <w:link w:val="af0"/>
    <w:rsid w:val="00C10CC8"/>
    <w:rPr>
      <w:rFonts w:ascii="Tahoma" w:hAnsi="Tahoma"/>
      <w:sz w:val="16"/>
      <w:szCs w:val="16"/>
      <w:lang w:val="x-none" w:eastAsia="x-none"/>
    </w:rPr>
  </w:style>
  <w:style w:type="character" w:customStyle="1" w:styleId="af0">
    <w:name w:val="Текст выноски Знак"/>
    <w:link w:val="af"/>
    <w:rsid w:val="00C10CC8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D048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rsid w:val="00383DA8"/>
    <w:rPr>
      <w:b/>
      <w:sz w:val="24"/>
    </w:rPr>
  </w:style>
  <w:style w:type="character" w:customStyle="1" w:styleId="a8">
    <w:name w:val="Основной текст Знак"/>
    <w:link w:val="a7"/>
    <w:rsid w:val="00734FB1"/>
    <w:rPr>
      <w:sz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AE1AC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21">
    <w:name w:val="toc 2"/>
    <w:basedOn w:val="a"/>
    <w:next w:val="a"/>
    <w:autoRedefine/>
    <w:uiPriority w:val="39"/>
    <w:unhideWhenUsed/>
    <w:qFormat/>
    <w:rsid w:val="00994673"/>
    <w:pPr>
      <w:tabs>
        <w:tab w:val="left" w:pos="880"/>
        <w:tab w:val="right" w:leader="dot" w:pos="9912"/>
      </w:tabs>
      <w:spacing w:after="100" w:line="276" w:lineRule="auto"/>
      <w:ind w:left="220"/>
      <w:jc w:val="both"/>
    </w:pPr>
    <w:rPr>
      <w:rFonts w:ascii="Calibri" w:hAnsi="Calibri"/>
      <w:sz w:val="22"/>
      <w:szCs w:val="22"/>
      <w:lang w:eastAsia="en-US"/>
    </w:rPr>
  </w:style>
  <w:style w:type="paragraph" w:styleId="12">
    <w:name w:val="toc 1"/>
    <w:basedOn w:val="a"/>
    <w:next w:val="a"/>
    <w:autoRedefine/>
    <w:uiPriority w:val="39"/>
    <w:unhideWhenUsed/>
    <w:qFormat/>
    <w:rsid w:val="00994673"/>
    <w:pPr>
      <w:tabs>
        <w:tab w:val="left" w:pos="440"/>
        <w:tab w:val="right" w:leader="dot" w:pos="9345"/>
      </w:tabs>
      <w:spacing w:after="100" w:line="360" w:lineRule="auto"/>
      <w:jc w:val="both"/>
    </w:pPr>
    <w:rPr>
      <w:noProof/>
      <w:sz w:val="24"/>
      <w:szCs w:val="24"/>
      <w:lang w:eastAsia="en-US"/>
    </w:rPr>
  </w:style>
  <w:style w:type="paragraph" w:styleId="32">
    <w:name w:val="toc 3"/>
    <w:basedOn w:val="a"/>
    <w:next w:val="a"/>
    <w:autoRedefine/>
    <w:uiPriority w:val="39"/>
    <w:unhideWhenUsed/>
    <w:qFormat/>
    <w:rsid w:val="00AE1AC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character" w:styleId="af3">
    <w:name w:val="Hyperlink"/>
    <w:uiPriority w:val="99"/>
    <w:unhideWhenUsed/>
    <w:rsid w:val="006160E1"/>
    <w:rPr>
      <w:color w:val="0000FF"/>
      <w:u w:val="single"/>
    </w:rPr>
  </w:style>
  <w:style w:type="character" w:styleId="af4">
    <w:name w:val="Emphasis"/>
    <w:qFormat/>
    <w:rsid w:val="00B172BB"/>
    <w:rPr>
      <w:i/>
      <w:iCs/>
    </w:rPr>
  </w:style>
  <w:style w:type="paragraph" w:styleId="af5">
    <w:name w:val="List Paragraph"/>
    <w:basedOn w:val="a"/>
    <w:uiPriority w:val="34"/>
    <w:qFormat/>
    <w:rsid w:val="002B3BC2"/>
    <w:pPr>
      <w:ind w:left="720"/>
      <w:contextualSpacing/>
    </w:pPr>
  </w:style>
  <w:style w:type="paragraph" w:styleId="af6">
    <w:name w:val="Body Text Indent"/>
    <w:basedOn w:val="a"/>
    <w:link w:val="af7"/>
    <w:rsid w:val="00604EE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60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4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5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image" Target="../media/image1.jpeg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6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5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7.xlsx"/><Relationship Id="rId2" Type="http://schemas.openxmlformats.org/officeDocument/2006/relationships/image" Target="../media/image1.jpeg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hPercent val="96"/>
      <c:rotY val="0"/>
      <c:depthPercent val="100"/>
      <c:rAngAx val="0"/>
      <c:perspective val="30"/>
    </c:view3D>
    <c:floor>
      <c:thickness val="0"/>
    </c:floor>
    <c:sideWall>
      <c:thickness val="0"/>
      <c:spPr>
        <a:noFill/>
        <a:ln w="25398">
          <a:noFill/>
        </a:ln>
      </c:spPr>
    </c:sideWall>
    <c:backWall>
      <c:thickness val="0"/>
      <c:spPr>
        <a:noFill/>
        <a:ln w="25398">
          <a:noFill/>
        </a:ln>
      </c:spPr>
    </c:backWall>
    <c:plotArea>
      <c:layout>
        <c:manualLayout>
          <c:layoutTarget val="inner"/>
          <c:xMode val="edge"/>
          <c:yMode val="edge"/>
          <c:x val="0.26414760469481374"/>
          <c:y val="2.2580645161290533E-2"/>
          <c:w val="0.68043209732314613"/>
          <c:h val="0.88709677419355115"/>
        </c:manualLayout>
      </c:layout>
      <c:bar3DChart>
        <c:barDir val="bar"/>
        <c:grouping val="clustered"/>
        <c:varyColors val="0"/>
        <c:ser>
          <c:idx val="1"/>
          <c:order val="0"/>
          <c:tx>
            <c:strRef>
              <c:f>Sheet1!$A$3</c:f>
              <c:strCache>
                <c:ptCount val="1"/>
                <c:pt idx="0">
                  <c:v>Санкт-Петербург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chemeClr val="accent3">
                  <a:lumMod val="75000"/>
                </a:scheme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0"/>
                  <c:y val="-4.73026011067502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0.0%</c:formatCode>
                <c:ptCount val="1"/>
                <c:pt idx="0">
                  <c:v>0.498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  <c:pt idx="0">
                  <c:v>Псковская          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0.0%</c:formatCode>
                <c:ptCount val="1"/>
                <c:pt idx="0">
                  <c:v>5.0000000000000001E-3</c:v>
                </c:pt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  <c:pt idx="0">
                  <c:v>Новгородская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0.0%</c:formatCode>
                <c:ptCount val="1"/>
                <c:pt idx="0">
                  <c:v>3.6999999999999998E-2</c:v>
                </c:pt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  <c:pt idx="0">
                  <c:v>Мурманская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0.0%</c:formatCode>
                <c:ptCount val="1"/>
                <c:pt idx="0">
                  <c:v>8.8999999999999996E-2</c:v>
                </c:pt>
              </c:numCache>
            </c:numRef>
          </c:val>
        </c:ser>
        <c:ser>
          <c:idx val="5"/>
          <c:order val="4"/>
          <c:tx>
            <c:strRef>
              <c:f>Sheet1!$A$7</c:f>
              <c:strCache>
                <c:ptCount val="1"/>
                <c:pt idx="0">
                  <c:v>Ленинградская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Sheet1!$B$7:$B$7</c:f>
              <c:numCache>
                <c:formatCode>0.0%</c:formatCode>
                <c:ptCount val="1"/>
                <c:pt idx="0">
                  <c:v>0.13800000000000001</c:v>
                </c:pt>
              </c:numCache>
            </c:numRef>
          </c:val>
        </c:ser>
        <c:ser>
          <c:idx val="6"/>
          <c:order val="5"/>
          <c:tx>
            <c:strRef>
              <c:f>Sheet1!$A$8</c:f>
              <c:strCache>
                <c:ptCount val="1"/>
                <c:pt idx="0">
                  <c:v>Республика          Коми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Sheet1!$B$8:$B$8</c:f>
              <c:numCache>
                <c:formatCode>0.0%</c:formatCode>
                <c:ptCount val="1"/>
                <c:pt idx="0">
                  <c:v>2.1000000000000001E-2</c:v>
                </c:pt>
              </c:numCache>
            </c:numRef>
          </c:val>
        </c:ser>
        <c:ser>
          <c:idx val="7"/>
          <c:order val="6"/>
          <c:tx>
            <c:strRef>
              <c:f>Sheet1!$A$9</c:f>
              <c:strCache>
                <c:ptCount val="1"/>
                <c:pt idx="0">
                  <c:v>Республика Карелия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Sheet1!$B$9:$B$9</c:f>
              <c:numCache>
                <c:formatCode>0.0%</c:formatCode>
                <c:ptCount val="1"/>
                <c:pt idx="0">
                  <c:v>1.4E-2</c:v>
                </c:pt>
              </c:numCache>
            </c:numRef>
          </c:val>
        </c:ser>
        <c:ser>
          <c:idx val="10"/>
          <c:order val="7"/>
          <c:tx>
            <c:strRef>
              <c:f>Sheet1!$A$10</c:f>
              <c:strCache>
                <c:ptCount val="1"/>
                <c:pt idx="0">
                  <c:v>Калининградская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Sheet1!$B$10:$B$10</c:f>
              <c:numCache>
                <c:formatCode>0.0%</c:formatCode>
                <c:ptCount val="1"/>
                <c:pt idx="0">
                  <c:v>4.1000000000000002E-2</c:v>
                </c:pt>
              </c:numCache>
            </c:numRef>
          </c:val>
        </c:ser>
        <c:ser>
          <c:idx val="8"/>
          <c:order val="8"/>
          <c:tx>
            <c:strRef>
              <c:f>Sheet1!$A$11</c:f>
              <c:strCache>
                <c:ptCount val="1"/>
                <c:pt idx="0">
                  <c:v>Вологодская область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Sheet1!$B$11:$B$11</c:f>
              <c:numCache>
                <c:formatCode>0.0%</c:formatCode>
                <c:ptCount val="1"/>
                <c:pt idx="0">
                  <c:v>0.105</c:v>
                </c:pt>
              </c:numCache>
            </c:numRef>
          </c:val>
        </c:ser>
        <c:ser>
          <c:idx val="9"/>
          <c:order val="9"/>
          <c:tx>
            <c:strRef>
              <c:f>Sheet1!$A$12</c:f>
              <c:strCache>
                <c:ptCount val="1"/>
                <c:pt idx="0">
                  <c:v>Архангельская область (вкл.НАО)</c:v>
                </c:pt>
              </c:strCache>
            </c:strRef>
          </c:tx>
          <c:spPr>
            <a:solidFill>
              <a:srgbClr val="00A651"/>
            </a:solidFill>
            <a:ln w="3175">
              <a:solidFill>
                <a:srgbClr val="9BBB59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Sheet1!$B$12:$B$12</c:f>
              <c:numCache>
                <c:formatCode>0.0%</c:formatCode>
                <c:ptCount val="1"/>
                <c:pt idx="0">
                  <c:v>5.1999999999999998E-2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shape val="box"/>
        <c:axId val="189281792"/>
        <c:axId val="186431680"/>
        <c:axId val="0"/>
      </c:bar3DChart>
      <c:catAx>
        <c:axId val="1892817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6431680"/>
        <c:crosses val="autoZero"/>
        <c:auto val="0"/>
        <c:lblAlgn val="ctr"/>
        <c:lblOffset val="100"/>
        <c:noMultiLvlLbl val="0"/>
      </c:catAx>
      <c:valAx>
        <c:axId val="186431680"/>
        <c:scaling>
          <c:orientation val="minMax"/>
        </c:scaling>
        <c:delete val="0"/>
        <c:axPos val="b"/>
        <c:numFmt formatCode="0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9281792"/>
        <c:crosses val="autoZero"/>
        <c:crossBetween val="between"/>
        <c:majorUnit val="0.2"/>
        <c:minorUnit val="0.1"/>
      </c:valAx>
      <c:spPr>
        <a:noFill/>
        <a:ln w="25399">
          <a:noFill/>
        </a:ln>
      </c:spPr>
    </c:plotArea>
    <c:legend>
      <c:legendPos val="r"/>
      <c:legendEntry>
        <c:idx val="0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5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8"/>
        <c:txPr>
          <a:bodyPr/>
          <a:lstStyle/>
          <a:p>
            <a:pPr>
              <a:defRPr sz="7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Arial Cyr"/>
                <a:cs typeface="Times New Roman" panose="02020603050405020304" pitchFamily="18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"/>
          <c:y val="8.375961625486468E-2"/>
          <c:w val="0.27761137017934417"/>
          <c:h val="0.76670941765467138"/>
        </c:manualLayout>
      </c:layout>
      <c:overlay val="0"/>
      <c:spPr>
        <a:noFill/>
        <a:ln w="25394">
          <a:noFill/>
        </a:ln>
      </c:spPr>
      <c:txPr>
        <a:bodyPr/>
        <a:lstStyle/>
        <a:p>
          <a:pPr>
            <a:defRPr sz="7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Arial Cyr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 w="25400">
      <a:solidFill>
        <a:srgbClr val="00B050"/>
      </a:solidFill>
      <a:prstDash val="soli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hPercent val="85"/>
      <c:rotY val="0"/>
      <c:depthPercent val="100"/>
      <c:rAngAx val="0"/>
      <c:perspective val="30"/>
    </c:view3D>
    <c:floor>
      <c:thickness val="0"/>
    </c:floor>
    <c:sideWall>
      <c:thickness val="0"/>
      <c:spPr>
        <a:noFill/>
        <a:ln w="25401">
          <a:noFill/>
        </a:ln>
      </c:spPr>
    </c:sideWall>
    <c:backWall>
      <c:thickness val="0"/>
      <c:spPr>
        <a:noFill/>
        <a:ln w="25401">
          <a:noFill/>
        </a:ln>
      </c:spPr>
    </c:backWall>
    <c:plotArea>
      <c:layout>
        <c:manualLayout>
          <c:layoutTarget val="inner"/>
          <c:xMode val="edge"/>
          <c:yMode val="edge"/>
          <c:x val="0.27934157236967894"/>
          <c:y val="0"/>
          <c:w val="0.6502025151370131"/>
          <c:h val="0.92993299236656679"/>
        </c:manualLayout>
      </c:layout>
      <c:bar3DChart>
        <c:barDir val="bar"/>
        <c:grouping val="clustered"/>
        <c:varyColors val="0"/>
        <c:ser>
          <c:idx val="1"/>
          <c:order val="0"/>
          <c:tx>
            <c:strRef>
              <c:f>Sheet1!$A$3</c:f>
              <c:strCache>
                <c:ptCount val="1"/>
                <c:pt idx="0">
                  <c:v>Санкт-Петербург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</c:dPt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0.0%</c:formatCode>
                <c:ptCount val="1"/>
                <c:pt idx="0">
                  <c:v>0.61399999999999999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  <c:pt idx="0">
                  <c:v>Псковская       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6.6698040978597373E-3"/>
                  <c:y val="-9.26935355042442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0.0%</c:formatCode>
                <c:ptCount val="1"/>
                <c:pt idx="0">
                  <c:v>0.01</c:v>
                </c:pt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  <c:pt idx="0">
                  <c:v>Новгородская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Sheet1!$B$5:$B$5</c:f>
              <c:numCache>
                <c:formatCode>0.0%</c:formatCode>
                <c:ptCount val="1"/>
                <c:pt idx="0">
                  <c:v>1.7000000000000001E-2</c:v>
                </c:pt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  <c:pt idx="0">
                  <c:v>Мурманская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Sheet1!$B$6:$B$6</c:f>
              <c:numCache>
                <c:formatCode>0.0%</c:formatCode>
                <c:ptCount val="1"/>
                <c:pt idx="0">
                  <c:v>8.9999999999999993E-3</c:v>
                </c:pt>
              </c:numCache>
            </c:numRef>
          </c:val>
        </c:ser>
        <c:ser>
          <c:idx val="5"/>
          <c:order val="4"/>
          <c:tx>
            <c:strRef>
              <c:f>Sheet1!$A$7</c:f>
              <c:strCache>
                <c:ptCount val="1"/>
                <c:pt idx="0">
                  <c:v>Ленинградская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Sheet1!$B$7:$B$7</c:f>
              <c:numCache>
                <c:formatCode>0.0%</c:formatCode>
                <c:ptCount val="1"/>
                <c:pt idx="0">
                  <c:v>0.112</c:v>
                </c:pt>
              </c:numCache>
            </c:numRef>
          </c:val>
        </c:ser>
        <c:ser>
          <c:idx val="6"/>
          <c:order val="5"/>
          <c:tx>
            <c:strRef>
              <c:f>Sheet1!$A$8</c:f>
              <c:strCache>
                <c:ptCount val="1"/>
                <c:pt idx="0">
                  <c:v>Республика          Коми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Pt>
            <c:idx val="0"/>
            <c:invertIfNegative val="0"/>
            <c:bubble3D val="0"/>
            <c:spPr>
              <a:solidFill>
                <a:srgbClr val="FAA61A">
                  <a:lumMod val="75000"/>
                </a:srgbClr>
              </a:solidFill>
              <a:ln>
                <a:solidFill>
                  <a:srgbClr val="F79646">
                    <a:lumMod val="75000"/>
                  </a:srgbClr>
                </a:solidFill>
              </a:ln>
            </c:spPr>
          </c:dPt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Sheet1!$B$8:$B$8</c:f>
              <c:numCache>
                <c:formatCode>0.0%</c:formatCode>
                <c:ptCount val="1"/>
                <c:pt idx="0">
                  <c:v>4.0000000000000001E-3</c:v>
                </c:pt>
              </c:numCache>
            </c:numRef>
          </c:val>
        </c:ser>
        <c:ser>
          <c:idx val="7"/>
          <c:order val="6"/>
          <c:tx>
            <c:strRef>
              <c:f>Sheet1!$A$9</c:f>
              <c:strCache>
                <c:ptCount val="1"/>
                <c:pt idx="0">
                  <c:v>Республика Карелия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Sheet1!$B$9:$B$9</c:f>
              <c:numCache>
                <c:formatCode>0.0%</c:formatCode>
                <c:ptCount val="1"/>
                <c:pt idx="0">
                  <c:v>6.0000000000000001E-3</c:v>
                </c:pt>
              </c:numCache>
            </c:numRef>
          </c:val>
        </c:ser>
        <c:ser>
          <c:idx val="10"/>
          <c:order val="7"/>
          <c:tx>
            <c:strRef>
              <c:f>Sheet1!$A$10</c:f>
              <c:strCache>
                <c:ptCount val="1"/>
                <c:pt idx="0">
                  <c:v>Калининградская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Sheet1!$B$10:$B$10</c:f>
              <c:numCache>
                <c:formatCode>0.0%</c:formatCode>
                <c:ptCount val="1"/>
                <c:pt idx="0">
                  <c:v>0.20499999999999999</c:v>
                </c:pt>
              </c:numCache>
            </c:numRef>
          </c:val>
        </c:ser>
        <c:ser>
          <c:idx val="8"/>
          <c:order val="8"/>
          <c:tx>
            <c:strRef>
              <c:f>Sheet1!$A$11</c:f>
              <c:strCache>
                <c:ptCount val="1"/>
                <c:pt idx="0">
                  <c:v>Вологодская область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Sheet1!$B$11:$B$11</c:f>
              <c:numCache>
                <c:formatCode>0.0%</c:formatCode>
                <c:ptCount val="1"/>
                <c:pt idx="0">
                  <c:v>1.6E-2</c:v>
                </c:pt>
              </c:numCache>
            </c:numRef>
          </c:val>
        </c:ser>
        <c:ser>
          <c:idx val="9"/>
          <c:order val="9"/>
          <c:tx>
            <c:strRef>
              <c:f>Sheet1!$A$12</c:f>
              <c:strCache>
                <c:ptCount val="1"/>
                <c:pt idx="0">
                  <c:v>Архангельская область (вкл.НАО)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  <a:ln w="3175">
              <a:solidFill>
                <a:srgbClr val="F79646">
                  <a:lumMod val="75000"/>
                </a:srgbClr>
              </a:solidFill>
              <a:prstDash val="solid"/>
            </a:ln>
          </c:spPr>
          <c:invertIfNegative val="0"/>
          <c:dLbls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700" b="0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Sheet1!$B$12:$B$12</c:f>
              <c:numCache>
                <c:formatCode>0.0%</c:formatCode>
                <c:ptCount val="1"/>
                <c:pt idx="0">
                  <c:v>7.0000000000000001E-3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shape val="box"/>
        <c:axId val="192059392"/>
        <c:axId val="188885824"/>
        <c:axId val="0"/>
      </c:bar3DChart>
      <c:catAx>
        <c:axId val="19205939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88885824"/>
        <c:crosses val="autoZero"/>
        <c:auto val="0"/>
        <c:lblAlgn val="ctr"/>
        <c:lblOffset val="100"/>
        <c:noMultiLvlLbl val="0"/>
      </c:catAx>
      <c:valAx>
        <c:axId val="188885824"/>
        <c:scaling>
          <c:orientation val="minMax"/>
        </c:scaling>
        <c:delete val="0"/>
        <c:axPos val="b"/>
        <c:numFmt formatCode="0%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92059392"/>
        <c:crosses val="autoZero"/>
        <c:crossBetween val="between"/>
        <c:majorUnit val="0.2"/>
      </c:valAx>
      <c:spPr>
        <a:noFill/>
        <a:ln w="25399">
          <a:noFill/>
        </a:ln>
      </c:spPr>
    </c:plotArea>
    <c:legend>
      <c:legendPos val="l"/>
      <c:layout>
        <c:manualLayout>
          <c:xMode val="edge"/>
          <c:yMode val="edge"/>
          <c:x val="0"/>
          <c:y val="7.7203366820526753E-2"/>
          <c:w val="0.30724930906815456"/>
          <c:h val="0.77671075566269288"/>
        </c:manualLayout>
      </c:layout>
      <c:overlay val="0"/>
      <c:txPr>
        <a:bodyPr/>
        <a:lstStyle/>
        <a:p>
          <a:pPr>
            <a:defRPr sz="700" b="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  <a:ln w="25400">
      <a:solidFill>
        <a:srgbClr val="00B050"/>
      </a:solidFill>
      <a:prstDash val="soli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rotY val="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952380952380937"/>
          <c:y val="4.4585987261146875E-2"/>
          <c:w val="0.83238095238095233"/>
          <c:h val="0.79617834394904452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Товарооборот</c:v>
                </c:pt>
              </c:strCache>
            </c:strRef>
          </c:tx>
          <c:spPr>
            <a:solidFill>
              <a:srgbClr val="FFCB19"/>
            </a:soli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6.9085184506588989E-3"/>
                  <c:y val="1.454641684956976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174854249413513E-4"/>
                  <c:y val="1.02713560804899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Январь-март 2020 г.</c:v>
                </c:pt>
                <c:pt idx="1">
                  <c:v>Январь-март 2021 г.</c:v>
                </c:pt>
              </c:strCache>
            </c:strRef>
          </c:cat>
          <c:val>
            <c:numRef>
              <c:f>Sheet1!$B$2:$C$2</c:f>
              <c:numCache>
                <c:formatCode>#,##0.0</c:formatCode>
                <c:ptCount val="2"/>
                <c:pt idx="0">
                  <c:v>621060.30000000005</c:v>
                </c:pt>
                <c:pt idx="1">
                  <c:v>684349.2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00A651"/>
            </a:solidFill>
          </c:spPr>
          <c:invertIfNegative val="0"/>
          <c:dLbls>
            <c:dLbl>
              <c:idx val="0"/>
              <c:layout>
                <c:manualLayout>
                  <c:x val="1.6211015528126371E-2"/>
                  <c:y val="1.44043786916313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296986302127233E-2"/>
                  <c:y val="9.719338306649781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Январь-март 2020 г.</c:v>
                </c:pt>
                <c:pt idx="1">
                  <c:v>Январь-март 2021 г.</c:v>
                </c:pt>
              </c:strCache>
            </c:strRef>
          </c:cat>
          <c:val>
            <c:numRef>
              <c:f>Sheet1!$B$3:$C$3</c:f>
              <c:numCache>
                <c:formatCode>#,##0.0</c:formatCode>
                <c:ptCount val="2"/>
                <c:pt idx="0">
                  <c:v>589749.69999999995</c:v>
                </c:pt>
                <c:pt idx="1">
                  <c:v>619226.5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F79646">
                <a:lumMod val="75000"/>
              </a:srgbClr>
            </a:solidFill>
          </c:spPr>
          <c:invertIfNegative val="0"/>
          <c:dLbls>
            <c:dLbl>
              <c:idx val="0"/>
              <c:layout>
                <c:manualLayout>
                  <c:x val="1.2279761814249885E-2"/>
                  <c:y val="1.915095492831489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0820418900587881E-3"/>
                  <c:y val="-1.1450657809938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Times New Roman" panose="02020603050405020304" pitchFamily="18" charset="0"/>
                    <a:ea typeface="Calibri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Январь-март 2020 г.</c:v>
                </c:pt>
                <c:pt idx="1">
                  <c:v>Январь-март 2021 г.</c:v>
                </c:pt>
              </c:strCache>
            </c:strRef>
          </c:cat>
          <c:val>
            <c:numRef>
              <c:f>Sheet1!$B$4:$C$4</c:f>
              <c:numCache>
                <c:formatCode>#,##0.0</c:formatCode>
                <c:ptCount val="2"/>
                <c:pt idx="0">
                  <c:v>31310.6</c:v>
                </c:pt>
                <c:pt idx="1">
                  <c:v>65122.7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shape val="box"/>
        <c:axId val="200574464"/>
        <c:axId val="188882944"/>
        <c:axId val="0"/>
      </c:bar3DChart>
      <c:catAx>
        <c:axId val="2005744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88882944"/>
        <c:crosses val="autoZero"/>
        <c:auto val="0"/>
        <c:lblAlgn val="ctr"/>
        <c:lblOffset val="100"/>
        <c:noMultiLvlLbl val="0"/>
      </c:catAx>
      <c:valAx>
        <c:axId val="188882944"/>
        <c:scaling>
          <c:orientation val="minMax"/>
          <c:min val="0"/>
        </c:scaling>
        <c:delete val="0"/>
        <c:axPos val="l"/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87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200574464"/>
        <c:crosses val="autoZero"/>
        <c:crossBetween val="between"/>
      </c:valAx>
      <c:spPr>
        <a:noFill/>
        <a:ln w="25333">
          <a:noFill/>
        </a:ln>
      </c:spPr>
    </c:plotArea>
    <c:legend>
      <c:legendPos val="b"/>
      <c:layout>
        <c:manualLayout>
          <c:xMode val="edge"/>
          <c:yMode val="edge"/>
          <c:x val="0.24761910156913838"/>
          <c:y val="0.93949055548384308"/>
          <c:w val="0.45568024320700928"/>
          <c:h val="6.0509444516156807E-2"/>
        </c:manualLayout>
      </c:layout>
      <c:overlay val="0"/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Calibri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87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8"/>
    </mc:Choice>
    <mc:Fallback>
      <c:style val="1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0"/>
      <c:rotY val="0"/>
      <c:depthPercent val="10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16619296611074"/>
          <c:y val="5.7814541384407184E-2"/>
          <c:w val="0.84190476190476149"/>
          <c:h val="0.74729241877256314"/>
        </c:manualLayout>
      </c:layout>
      <c:bar3DChart>
        <c:barDir val="col"/>
        <c:grouping val="clustere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Товарооборот</c:v>
                </c:pt>
              </c:strCache>
            </c:strRef>
          </c:tx>
          <c:spPr>
            <a:solidFill>
              <a:srgbClr val="FFCB19"/>
            </a:soli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Pt>
            <c:idx val="2"/>
            <c:invertIfNegative val="0"/>
            <c:bubble3D val="0"/>
          </c:dPt>
          <c:dPt>
            <c:idx val="3"/>
            <c:invertIfNegative val="0"/>
            <c:bubble3D val="0"/>
          </c:dPt>
          <c:dPt>
            <c:idx val="4"/>
            <c:invertIfNegative val="0"/>
            <c:bubble3D val="0"/>
          </c:dPt>
          <c:cat>
            <c:strRef>
              <c:f>Sheet1!$B$1:$F$1</c:f>
              <c:strCache>
                <c:ptCount val="5"/>
                <c:pt idx="0">
                  <c:v>I квартал       2020 г.</c:v>
                </c:pt>
                <c:pt idx="1">
                  <c:v>II квартал       2020 г.</c:v>
                </c:pt>
                <c:pt idx="2">
                  <c:v>III квартал       2020 г.</c:v>
                </c:pt>
                <c:pt idx="3">
                  <c:v>IV квартал       2020 г.</c:v>
                </c:pt>
                <c:pt idx="4">
                  <c:v>I квартал       2021 г.</c:v>
                </c:pt>
              </c:strCache>
            </c:strRef>
          </c:cat>
          <c:val>
            <c:numRef>
              <c:f>Sheet1!$B$2:$F$2</c:f>
              <c:numCache>
                <c:formatCode>#,##0.00</c:formatCode>
                <c:ptCount val="5"/>
                <c:pt idx="0">
                  <c:v>621060.19999999995</c:v>
                </c:pt>
                <c:pt idx="1">
                  <c:v>491200.5</c:v>
                </c:pt>
                <c:pt idx="2">
                  <c:v>568412.69999999995</c:v>
                </c:pt>
                <c:pt idx="3">
                  <c:v>638259.69999999995</c:v>
                </c:pt>
                <c:pt idx="4">
                  <c:v>684349.2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Экспорт</c:v>
                </c:pt>
              </c:strCache>
            </c:strRef>
          </c:tx>
          <c:spPr>
            <a:solidFill>
              <a:srgbClr val="00A651"/>
            </a:solidFill>
          </c:spPr>
          <c:invertIfNegative val="0"/>
          <c:cat>
            <c:strRef>
              <c:f>Sheet1!$B$1:$F$1</c:f>
              <c:strCache>
                <c:ptCount val="5"/>
                <c:pt idx="0">
                  <c:v>I квартал       2020 г.</c:v>
                </c:pt>
                <c:pt idx="1">
                  <c:v>II квартал       2020 г.</c:v>
                </c:pt>
                <c:pt idx="2">
                  <c:v>III квартал       2020 г.</c:v>
                </c:pt>
                <c:pt idx="3">
                  <c:v>IV квартал       2020 г.</c:v>
                </c:pt>
                <c:pt idx="4">
                  <c:v>I квартал       2021 г.</c:v>
                </c:pt>
              </c:strCache>
            </c:strRef>
          </c:cat>
          <c:val>
            <c:numRef>
              <c:f>Sheet1!$B$3:$F$3</c:f>
              <c:numCache>
                <c:formatCode>#,##0.00</c:formatCode>
                <c:ptCount val="5"/>
                <c:pt idx="0">
                  <c:v>589749.69999999995</c:v>
                </c:pt>
                <c:pt idx="1">
                  <c:v>414122.8</c:v>
                </c:pt>
                <c:pt idx="2">
                  <c:v>505982.7</c:v>
                </c:pt>
                <c:pt idx="3">
                  <c:v>576844</c:v>
                </c:pt>
                <c:pt idx="4">
                  <c:v>619226.5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Импорт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</c:spPr>
          <c:invertIfNegative val="0"/>
          <c:cat>
            <c:strRef>
              <c:f>Sheet1!$B$1:$F$1</c:f>
              <c:strCache>
                <c:ptCount val="5"/>
                <c:pt idx="0">
                  <c:v>I квартал       2020 г.</c:v>
                </c:pt>
                <c:pt idx="1">
                  <c:v>II квартал       2020 г.</c:v>
                </c:pt>
                <c:pt idx="2">
                  <c:v>III квартал       2020 г.</c:v>
                </c:pt>
                <c:pt idx="3">
                  <c:v>IV квартал       2020 г.</c:v>
                </c:pt>
                <c:pt idx="4">
                  <c:v>I квартал       2021 г.</c:v>
                </c:pt>
              </c:strCache>
            </c:strRef>
          </c:cat>
          <c:val>
            <c:numRef>
              <c:f>Sheet1!$B$4:$F$4</c:f>
              <c:numCache>
                <c:formatCode>#,##0.00</c:formatCode>
                <c:ptCount val="5"/>
                <c:pt idx="0">
                  <c:v>31310.6</c:v>
                </c:pt>
                <c:pt idx="1">
                  <c:v>77077.7</c:v>
                </c:pt>
                <c:pt idx="2">
                  <c:v>62430</c:v>
                </c:pt>
                <c:pt idx="3">
                  <c:v>61415.7</c:v>
                </c:pt>
                <c:pt idx="4">
                  <c:v>65122.7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shape val="box"/>
        <c:axId val="201425920"/>
        <c:axId val="188883520"/>
        <c:axId val="0"/>
      </c:bar3DChart>
      <c:catAx>
        <c:axId val="2014259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88883520"/>
        <c:crosses val="autoZero"/>
        <c:auto val="0"/>
        <c:lblAlgn val="ctr"/>
        <c:lblOffset val="100"/>
        <c:noMultiLvlLbl val="0"/>
      </c:catAx>
      <c:valAx>
        <c:axId val="188883520"/>
        <c:scaling>
          <c:orientation val="minMax"/>
          <c:min val="0"/>
        </c:scaling>
        <c:delete val="0"/>
        <c:axPos val="l"/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201425920"/>
        <c:crosses val="autoZero"/>
        <c:crossBetween val="between"/>
      </c:valAx>
      <c:spPr>
        <a:noFill/>
        <a:ln w="25329">
          <a:noFill/>
        </a:ln>
      </c:spPr>
    </c:plotArea>
    <c:legend>
      <c:legendPos val="b"/>
      <c:layout>
        <c:manualLayout>
          <c:xMode val="edge"/>
          <c:yMode val="edge"/>
          <c:x val="0.29442462133979197"/>
          <c:y val="3.6178742887451036E-2"/>
          <c:w val="0.43688766917164668"/>
          <c:h val="6.6554760884115827E-2"/>
        </c:manualLayout>
      </c:layout>
      <c:overlay val="0"/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Calibri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87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Лист1!$B$2</c:f>
              <c:strCache>
                <c:ptCount val="1"/>
                <c:pt idx="0">
                  <c:v>Столбец2</c:v>
                </c:pt>
              </c:strCache>
            </c:strRef>
          </c:tx>
          <c:explosion val="1"/>
          <c:dPt>
            <c:idx val="0"/>
            <c:bubble3D val="0"/>
            <c:spPr>
              <a:solidFill>
                <a:schemeClr val="accent4"/>
              </a:solidFill>
            </c:spPr>
          </c:dPt>
          <c:dPt>
            <c:idx val="1"/>
            <c:bubble3D val="0"/>
            <c:spPr>
              <a:solidFill>
                <a:schemeClr val="accent2">
                  <a:lumMod val="75000"/>
                </a:schemeClr>
              </a:solidFill>
            </c:spPr>
          </c:dPt>
          <c:dPt>
            <c:idx val="2"/>
            <c:bubble3D val="0"/>
            <c:explosion val="2"/>
            <c:spPr>
              <a:solidFill>
                <a:schemeClr val="accent3"/>
              </a:solidFill>
            </c:spPr>
          </c:dPt>
          <c:dPt>
            <c:idx val="3"/>
            <c:bubble3D val="0"/>
            <c:spPr>
              <a:solidFill>
                <a:schemeClr val="accent1">
                  <a:lumMod val="75000"/>
                </a:schemeClr>
              </a:solidFill>
            </c:spPr>
          </c:dPt>
          <c:dPt>
            <c:idx val="4"/>
            <c:bubble3D val="0"/>
            <c:spPr>
              <a:solidFill>
                <a:schemeClr val="accent3">
                  <a:lumMod val="75000"/>
                </a:schemeClr>
              </a:solidFill>
            </c:spPr>
          </c:dPt>
          <c:dPt>
            <c:idx val="5"/>
            <c:bubble3D val="0"/>
            <c:spPr>
              <a:solidFill>
                <a:schemeClr val="accent2">
                  <a:lumMod val="60000"/>
                  <a:lumOff val="40000"/>
                </a:schemeClr>
              </a:solidFill>
            </c:spPr>
          </c:dPt>
          <c:dPt>
            <c:idx val="6"/>
            <c:bubble3D val="0"/>
            <c:spPr>
              <a:solidFill>
                <a:schemeClr val="accent5">
                  <a:lumMod val="75000"/>
                  <a:lumOff val="25000"/>
                </a:schemeClr>
              </a:solidFill>
            </c:spPr>
          </c:dPt>
          <c:dPt>
            <c:idx val="7"/>
            <c:bubble3D val="0"/>
            <c:spPr>
              <a:solidFill>
                <a:schemeClr val="accent1">
                  <a:lumMod val="60000"/>
                  <a:lumOff val="40000"/>
                </a:schemeClr>
              </a:solidFill>
            </c:spPr>
          </c:dPt>
          <c:dPt>
            <c:idx val="8"/>
            <c:bubble3D val="0"/>
            <c:spPr>
              <a:solidFill>
                <a:schemeClr val="accent5">
                  <a:lumMod val="50000"/>
                  <a:lumOff val="50000"/>
                </a:schemeClr>
              </a:solidFill>
            </c:spPr>
          </c:dPt>
          <c:dPt>
            <c:idx val="9"/>
            <c:bubble3D val="0"/>
            <c:spPr>
              <a:solidFill>
                <a:schemeClr val="accent1">
                  <a:lumMod val="40000"/>
                  <a:lumOff val="60000"/>
                </a:schemeClr>
              </a:solidFill>
            </c:spPr>
          </c:dPt>
          <c:dPt>
            <c:idx val="10"/>
            <c:bubble3D val="0"/>
            <c:spPr>
              <a:solidFill>
                <a:schemeClr val="bg1">
                  <a:lumMod val="75000"/>
                </a:schemeClr>
              </a:solidFill>
            </c:spPr>
          </c:dPt>
          <c:dLbls>
            <c:dLbl>
              <c:idx val="0"/>
              <c:layout>
                <c:manualLayout>
                  <c:x val="6.0049274079240947E-2"/>
                  <c:y val="-0.1017201582196591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14956191740340469"/>
                  <c:y val="-0.2270967923111907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14913772972707237"/>
                  <c:y val="-2.055696195595592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0967034308546852"/>
                  <c:y val="0.1221374045801526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22955474082095445"/>
                  <c:y val="2.097343362790640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7171879338347593"/>
                  <c:y val="-7.789633457217497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13174091401946245"/>
                  <c:y val="-0.1055738661581708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11750459522424421"/>
                  <c:y val="-0.13903877555493455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12458506393899492"/>
                  <c:y val="-0.1747003012398918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13228766376887593"/>
                  <c:y val="-0.22702966865571866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0.10783884194099683"/>
                  <c:y val="-2.958330189195707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aseline="0">
                    <a:latin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Лист1!$A$3:$A$13</c:f>
              <c:strCache>
                <c:ptCount val="11"/>
                <c:pt idx="0">
                  <c:v>СОЕДИНЕННЫЕ ШТАТЫ</c:v>
                </c:pt>
                <c:pt idx="1">
                  <c:v>НИДЕРЛАНДЫ</c:v>
                </c:pt>
                <c:pt idx="2">
                  <c:v>БЕЛЬГИЯ</c:v>
                </c:pt>
                <c:pt idx="3">
                  <c:v>КИТАЙ</c:v>
                </c:pt>
                <c:pt idx="4">
                  <c:v>СОЕДИНЕННОЕ КОРОЛЕВСТВО</c:v>
                </c:pt>
                <c:pt idx="5">
                  <c:v>ИТАЛИЯ</c:v>
                </c:pt>
                <c:pt idx="6">
                  <c:v>ТУРЦИЯ</c:v>
                </c:pt>
                <c:pt idx="7">
                  <c:v>ФИНЛЯНДИЯ</c:v>
                </c:pt>
                <c:pt idx="8">
                  <c:v>ГЕРМАНИЯ</c:v>
                </c:pt>
                <c:pt idx="9">
                  <c:v>УКРАИНА</c:v>
                </c:pt>
                <c:pt idx="10">
                  <c:v>Прочие</c:v>
                </c:pt>
              </c:strCache>
            </c:strRef>
          </c:cat>
          <c:val>
            <c:numRef>
              <c:f>Лист1!$B$3:$B$13</c:f>
              <c:numCache>
                <c:formatCode>0.0%</c:formatCode>
                <c:ptCount val="11"/>
                <c:pt idx="0">
                  <c:v>0.16600000000000001</c:v>
                </c:pt>
                <c:pt idx="1">
                  <c:v>0.151</c:v>
                </c:pt>
                <c:pt idx="2">
                  <c:v>0.111</c:v>
                </c:pt>
                <c:pt idx="3">
                  <c:v>0.10299999999999999</c:v>
                </c:pt>
                <c:pt idx="4">
                  <c:v>7.2999999999999995E-2</c:v>
                </c:pt>
                <c:pt idx="5">
                  <c:v>5.3999999999999999E-2</c:v>
                </c:pt>
                <c:pt idx="6">
                  <c:v>4.9000000000000002E-2</c:v>
                </c:pt>
                <c:pt idx="7">
                  <c:v>4.3999999999999997E-2</c:v>
                </c:pt>
                <c:pt idx="8">
                  <c:v>2.5000000000000001E-2</c:v>
                </c:pt>
                <c:pt idx="9">
                  <c:v>1.2999999999999999E-2</c:v>
                </c:pt>
                <c:pt idx="10">
                  <c:v>0.21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hPercent val="117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791254865443153"/>
          <c:y val="3.6820123124782334E-2"/>
          <c:w val="0.62847533949362111"/>
          <c:h val="0.89704697476934192"/>
        </c:manualLayout>
      </c:layout>
      <c:bar3DChart>
        <c:barDir val="bar"/>
        <c:grouping val="clustered"/>
        <c:varyColors val="0"/>
        <c:ser>
          <c:idx val="0"/>
          <c:order val="0"/>
          <c:tx>
            <c:strRef>
              <c:f>Sheet1!$C$1</c:f>
              <c:strCache>
                <c:ptCount val="1"/>
                <c:pt idx="0">
                  <c:v>Январь-март 2021 г.</c:v>
                </c:pt>
              </c:strCache>
            </c:strRef>
          </c:tx>
          <c:spPr>
            <a:solidFill>
              <a:srgbClr val="00A651"/>
            </a:solidFill>
          </c:spPr>
          <c:invertIfNegative val="0"/>
          <c:dLbls>
            <c:dLbl>
              <c:idx val="0"/>
              <c:layout>
                <c:manualLayout>
                  <c:x val="2.0790311430693348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5.8213002964408601E-2"/>
                  <c:y val="-3.3255083510846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1579313276716712E-3"/>
                  <c:y val="-3.325508351084774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1579313276716712E-3"/>
                  <c:y val="3.3255083510846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7.536168682363174E-3"/>
                  <c:y val="-3.494664130202877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2.0789492940274591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.2466540520923316"/>
                  <c:y val="-3.326032053187185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0394500923011646E-2"/>
                  <c:y val="-2.6185105125126632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с\х сырье  (кроме текстильного)</c:v>
                </c:pt>
              </c:strCache>
            </c:strRef>
          </c:cat>
          <c:val>
            <c:numRef>
              <c:f>Sheet1!$C$2:$C$10</c:f>
              <c:numCache>
                <c:formatCode>#,##0.0</c:formatCode>
                <c:ptCount val="9"/>
                <c:pt idx="0">
                  <c:v>60077.16</c:v>
                </c:pt>
                <c:pt idx="1">
                  <c:v>1497.27</c:v>
                </c:pt>
                <c:pt idx="2">
                  <c:v>1170.9000000000001</c:v>
                </c:pt>
                <c:pt idx="3">
                  <c:v>56.9</c:v>
                </c:pt>
                <c:pt idx="4">
                  <c:v>290254.52</c:v>
                </c:pt>
                <c:pt idx="5">
                  <c:v>0</c:v>
                </c:pt>
                <c:pt idx="6">
                  <c:v>2172.2600000000002</c:v>
                </c:pt>
                <c:pt idx="7">
                  <c:v>85489.05</c:v>
                </c:pt>
                <c:pt idx="8">
                  <c:v>23595.200000000001</c:v>
                </c:pt>
              </c:numCache>
            </c:numRef>
          </c:val>
        </c:ser>
        <c:ser>
          <c:idx val="1"/>
          <c:order val="1"/>
          <c:tx>
            <c:strRef>
              <c:f>Sheet1!$B$1</c:f>
              <c:strCache>
                <c:ptCount val="1"/>
                <c:pt idx="0">
                  <c:v>Январь-март 2020 г.</c:v>
                </c:pt>
              </c:strCache>
            </c:strRef>
          </c:tx>
          <c:spPr>
            <a:solidFill>
              <a:srgbClr val="75FFB8"/>
            </a:solidFill>
          </c:spPr>
          <c:invertIfNegative val="0"/>
          <c:dLbls>
            <c:dLbl>
              <c:idx val="0"/>
              <c:layout>
                <c:manualLayout>
                  <c:x val="0"/>
                  <c:y val="3.3255083510846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1579313276716712E-3"/>
                  <c:y val="-6.651016702169426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0789656638358356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079784154254630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0.11850104283864263"/>
                  <c:y val="-3.325508351084713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-3.325508351084652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4554887721939816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с\х сырье  (кроме текстильного)</c:v>
                </c:pt>
              </c:strCache>
            </c:strRef>
          </c:cat>
          <c:val>
            <c:numRef>
              <c:f>Sheet1!$B$2:$B$10</c:f>
              <c:numCache>
                <c:formatCode>#,##0.00</c:formatCode>
                <c:ptCount val="9"/>
                <c:pt idx="0">
                  <c:v>75896.009999999995</c:v>
                </c:pt>
                <c:pt idx="1">
                  <c:v>29144.78</c:v>
                </c:pt>
                <c:pt idx="2">
                  <c:v>4996.79</c:v>
                </c:pt>
                <c:pt idx="3">
                  <c:v>35.68</c:v>
                </c:pt>
                <c:pt idx="4">
                  <c:v>218387.42</c:v>
                </c:pt>
                <c:pt idx="5">
                  <c:v>146.43</c:v>
                </c:pt>
                <c:pt idx="6">
                  <c:v>1597.78</c:v>
                </c:pt>
                <c:pt idx="7">
                  <c:v>239655.48</c:v>
                </c:pt>
                <c:pt idx="8">
                  <c:v>19889.330000000002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gapDepth val="0"/>
        <c:shape val="box"/>
        <c:axId val="201427456"/>
        <c:axId val="141845056"/>
        <c:axId val="0"/>
      </c:bar3DChart>
      <c:catAx>
        <c:axId val="20142745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41845056"/>
        <c:crosses val="autoZero"/>
        <c:auto val="0"/>
        <c:lblAlgn val="ctr"/>
        <c:lblOffset val="60"/>
        <c:tickLblSkip val="1"/>
        <c:tickMarkSkip val="1"/>
        <c:noMultiLvlLbl val="0"/>
      </c:catAx>
      <c:valAx>
        <c:axId val="141845056"/>
        <c:scaling>
          <c:orientation val="minMax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201427456"/>
        <c:crosses val="autoZero"/>
        <c:crossBetween val="between"/>
        <c:majorUnit val="200000"/>
        <c:minorUnit val="50000"/>
      </c:valAx>
      <c:spPr>
        <a:noFill/>
        <a:ln w="25346">
          <a:noFill/>
        </a:ln>
      </c:spPr>
    </c:plotArea>
    <c:legend>
      <c:legendPos val="t"/>
      <c:layout>
        <c:manualLayout>
          <c:xMode val="edge"/>
          <c:yMode val="edge"/>
          <c:x val="0.26777650693498745"/>
          <c:y val="0"/>
          <c:w val="0.47692078011304007"/>
          <c:h val="5.7505844274534999E-2"/>
        </c:manualLayout>
      </c:layout>
      <c:overlay val="0"/>
      <c:txPr>
        <a:bodyPr/>
        <a:lstStyle/>
        <a:p>
          <a:pPr>
            <a:defRPr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view3D>
      <c:rotX val="15"/>
      <c:hPercent val="117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2791254865443153"/>
          <c:y val="2.3878361131659016E-4"/>
          <c:w val="0.62847533949362111"/>
          <c:h val="0.93362761472997691"/>
        </c:manualLayout>
      </c:layout>
      <c:bar3DChart>
        <c:barDir val="bar"/>
        <c:grouping val="clustered"/>
        <c:varyColors val="0"/>
        <c:ser>
          <c:idx val="1"/>
          <c:order val="0"/>
          <c:tx>
            <c:strRef>
              <c:f>Sheet1!$C$1</c:f>
              <c:strCache>
                <c:ptCount val="1"/>
                <c:pt idx="0">
                  <c:v>январь-март 2021 г.</c:v>
                </c:pt>
              </c:strCache>
            </c:strRef>
          </c:tx>
          <c:spPr>
            <a:solidFill>
              <a:srgbClr val="FAA61A">
                <a:lumMod val="75000"/>
              </a:srgbClr>
            </a:solidFill>
          </c:spPr>
          <c:invertIfNegative val="0"/>
          <c:dLbls>
            <c:dLbl>
              <c:idx val="0"/>
              <c:layout>
                <c:manualLayout>
                  <c:x val="5.762193223937457E-4"/>
                  <c:y val="-3.09508943346215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2857479984743539E-3"/>
                  <c:y val="-3.149436279419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2375249500998004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8749837325016816E-2"/>
                  <c:y val="3.153823020349116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1.4732829950730142E-6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8.184905528183413E-7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1.0646705648606272E-2"/>
                  <c:y val="-3.095333141291592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с/х сырье (кроме текстильного)</c:v>
                </c:pt>
              </c:strCache>
            </c:strRef>
          </c:cat>
          <c:val>
            <c:numRef>
              <c:f>Sheet1!$C$2:$C$10</c:f>
              <c:numCache>
                <c:formatCode>#,##0.0</c:formatCode>
                <c:ptCount val="9"/>
                <c:pt idx="0">
                  <c:v>435.41</c:v>
                </c:pt>
                <c:pt idx="1">
                  <c:v>55564.28</c:v>
                </c:pt>
                <c:pt idx="2">
                  <c:v>1037.32</c:v>
                </c:pt>
                <c:pt idx="3">
                  <c:v>615.1</c:v>
                </c:pt>
                <c:pt idx="4">
                  <c:v>256.84000000000003</c:v>
                </c:pt>
                <c:pt idx="5">
                  <c:v>1.42</c:v>
                </c:pt>
                <c:pt idx="6">
                  <c:v>5156.8500000000004</c:v>
                </c:pt>
                <c:pt idx="7">
                  <c:v>1.95</c:v>
                </c:pt>
                <c:pt idx="8">
                  <c:v>2053.48</c:v>
                </c:pt>
              </c:numCache>
            </c:numRef>
          </c:val>
        </c:ser>
        <c:ser>
          <c:idx val="0"/>
          <c:order val="1"/>
          <c:tx>
            <c:strRef>
              <c:f>Sheet1!$B$1</c:f>
              <c:strCache>
                <c:ptCount val="1"/>
                <c:pt idx="0">
                  <c:v>январь-март 2020 г.</c:v>
                </c:pt>
              </c:strCache>
            </c:strRef>
          </c:tx>
          <c:spPr>
            <a:solidFill>
              <a:srgbClr val="FAA61A"/>
            </a:solidFill>
          </c:spPr>
          <c:invertIfNegative val="0"/>
          <c:dLbls>
            <c:dLbl>
              <c:idx val="1"/>
              <c:layout>
                <c:manualLayout>
                  <c:x val="0.28012672320865689"/>
                  <c:y val="-1.0207458726860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6112263353142817E-3"/>
                  <c:y val="-3.095089433462157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1289659919602762E-3"/>
                  <c:y val="-1.1348530156839132E-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8774343537069708E-3"/>
                  <c:y val="-2.437078294064691E-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6.2465562009990172E-3"/>
                  <c:y val="-2.483587213896962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/>
              <a:lstStyle/>
              <a:p>
                <a:pPr>
                  <a:defRPr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Sheet1!$A$2:$A$10</c:f>
              <c:strCache>
                <c:ptCount val="9"/>
                <c:pt idx="0">
                  <c:v>Прочие товары</c:v>
                </c:pt>
                <c:pt idx="1">
                  <c:v>Машины,оборудование и транспортные средства</c:v>
                </c:pt>
                <c:pt idx="2">
                  <c:v>Металлы и изделия из них</c:v>
                </c:pt>
                <c:pt idx="3">
                  <c:v>Текстиль,текстильные изделия и обувь</c:v>
                </c:pt>
                <c:pt idx="4">
                  <c:v>Древесина и целлюлозно-бумажные изделия</c:v>
                </c:pt>
                <c:pt idx="5">
                  <c:v>Кожевенное сырье,пушнина и изделия из них</c:v>
                </c:pt>
                <c:pt idx="6">
                  <c:v>Продукция химической промышленности,каучук</c:v>
                </c:pt>
                <c:pt idx="7">
                  <c:v>Минеральные продукты</c:v>
                </c:pt>
                <c:pt idx="8">
                  <c:v>Продовольственные товары и с/х сырье (кроме текстильного)</c:v>
                </c:pt>
              </c:strCache>
            </c:strRef>
          </c:cat>
          <c:val>
            <c:numRef>
              <c:f>Sheet1!$B$2:$B$10</c:f>
              <c:numCache>
                <c:formatCode>#,##0.00</c:formatCode>
                <c:ptCount val="9"/>
                <c:pt idx="0">
                  <c:v>465.74</c:v>
                </c:pt>
                <c:pt idx="1">
                  <c:v>19984.670000000002</c:v>
                </c:pt>
                <c:pt idx="2">
                  <c:v>1114.96</c:v>
                </c:pt>
                <c:pt idx="3">
                  <c:v>732.95</c:v>
                </c:pt>
                <c:pt idx="4">
                  <c:v>1152.1400000000001</c:v>
                </c:pt>
                <c:pt idx="5">
                  <c:v>9.31</c:v>
                </c:pt>
                <c:pt idx="6">
                  <c:v>5249.12</c:v>
                </c:pt>
                <c:pt idx="7">
                  <c:v>4.79</c:v>
                </c:pt>
                <c:pt idx="8">
                  <c:v>2596.87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3"/>
        <c:gapDepth val="0"/>
        <c:shape val="box"/>
        <c:axId val="188375552"/>
        <c:axId val="141846784"/>
        <c:axId val="0"/>
      </c:bar3DChart>
      <c:catAx>
        <c:axId val="188375552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41846784"/>
        <c:crosses val="autoZero"/>
        <c:auto val="0"/>
        <c:lblAlgn val="ctr"/>
        <c:lblOffset val="60"/>
        <c:tickLblSkip val="1"/>
        <c:tickMarkSkip val="1"/>
        <c:noMultiLvlLbl val="0"/>
      </c:catAx>
      <c:valAx>
        <c:axId val="141846784"/>
        <c:scaling>
          <c:orientation val="minMax"/>
        </c:scaling>
        <c:delete val="0"/>
        <c:axPos val="b"/>
        <c:majorGridlines/>
        <c:numFmt formatCode="#,##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98" b="0" i="0" u="none" strike="noStrike" baseline="0">
                <a:solidFill>
                  <a:srgbClr val="000000"/>
                </a:solidFill>
                <a:latin typeface="Times New Roman" panose="02020603050405020304" pitchFamily="18" charset="0"/>
                <a:ea typeface="Calibri"/>
                <a:cs typeface="Times New Roman" panose="02020603050405020304" pitchFamily="18" charset="0"/>
              </a:defRPr>
            </a:pPr>
            <a:endParaRPr lang="ru-RU"/>
          </a:p>
        </c:txPr>
        <c:crossAx val="188375552"/>
        <c:crosses val="autoZero"/>
        <c:crossBetween val="between"/>
        <c:majorUnit val="40000"/>
        <c:minorUnit val="2000"/>
      </c:valAx>
      <c:spPr>
        <a:noFill/>
        <a:ln w="25346">
          <a:noFill/>
        </a:ln>
      </c:spPr>
    </c:plotArea>
    <c:legend>
      <c:legendPos val="t"/>
      <c:layout>
        <c:manualLayout>
          <c:xMode val="edge"/>
          <c:yMode val="edge"/>
          <c:x val="0.24592285245781403"/>
          <c:y val="1.9549580450170998E-2"/>
          <c:w val="0.46760219718044227"/>
          <c:h val="5.3548526604628964E-2"/>
        </c:manualLayout>
      </c:layout>
      <c:overlay val="0"/>
      <c:txPr>
        <a:bodyPr/>
        <a:lstStyle/>
        <a:p>
          <a:pPr>
            <a:defRPr sz="1000" b="0" i="0" u="none" strike="noStrike" baseline="0">
              <a:solidFill>
                <a:srgbClr val="000000"/>
              </a:solidFill>
              <a:latin typeface="Times New Roman" panose="02020603050405020304" pitchFamily="18" charset="0"/>
              <a:ea typeface="Calibri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2"/>
      <a:tile tx="0" ty="0" sx="100000" sy="100000" flip="none" algn="tl"/>
    </a:blipFill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3">
    <c:autoUpdate val="0"/>
  </c:externalData>
</c:chartSpace>
</file>

<file path=word/theme/theme1.xml><?xml version="1.0" encoding="utf-8"?>
<a:theme xmlns:a="http://schemas.openxmlformats.org/drawingml/2006/main" name="Тема ФТС">
  <a:themeElements>
    <a:clrScheme name="ФТС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FFCB19"/>
      </a:accent1>
      <a:accent2>
        <a:srgbClr val="FAA61A"/>
      </a:accent2>
      <a:accent3>
        <a:srgbClr val="00A651"/>
      </a:accent3>
      <a:accent4>
        <a:srgbClr val="007B41"/>
      </a:accent4>
      <a:accent5>
        <a:srgbClr val="005826"/>
      </a:accent5>
      <a:accent6>
        <a:srgbClr val="8E8E8E"/>
      </a:accent6>
      <a:hlink>
        <a:srgbClr val="0000FF"/>
      </a:hlink>
      <a:folHlink>
        <a:srgbClr val="FF00FF"/>
      </a:folHlink>
    </a:clrScheme>
    <a:fontScheme name="ФТС">
      <a:majorFont>
        <a:latin typeface="Helvetica Neue"/>
        <a:ea typeface="Helvetica Neue"/>
        <a:cs typeface="Helvetica Neue"/>
      </a:majorFont>
      <a:minorFont>
        <a:latin typeface="Helvetica"/>
        <a:ea typeface="Helvetica"/>
        <a:cs typeface="Helvetica"/>
      </a:minorFont>
    </a:fontScheme>
    <a:fmtScheme name="ФТС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228553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9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228553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9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j-lt"/>
            <a:ea typeface="+mj-ea"/>
            <a:cs typeface="+mj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A29020-0BA4-4B45-90BF-0D656D75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1519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отчета</vt:lpstr>
    </vt:vector>
  </TitlesOfParts>
  <Company>Северо-Западное таможенное управление</Company>
  <LinksUpToDate>false</LinksUpToDate>
  <CharactersWithSpaces>10403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отчета</dc:title>
  <dc:creator>СЗТУ</dc:creator>
  <cp:lastModifiedBy>Базылевич Галина Николаевна</cp:lastModifiedBy>
  <cp:revision>10</cp:revision>
  <cp:lastPrinted>2021-05-28T14:27:00Z</cp:lastPrinted>
  <dcterms:created xsi:type="dcterms:W3CDTF">2021-06-01T13:27:00Z</dcterms:created>
  <dcterms:modified xsi:type="dcterms:W3CDTF">2021-06-15T13:40:00Z</dcterms:modified>
</cp:coreProperties>
</file>